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C56A3E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 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Pr="00BE5A2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82727" w:rsidRPr="00782727">
        <w:rPr>
          <w:rFonts w:ascii="Times New Roman" w:hAnsi="Times New Roman"/>
          <w:b/>
          <w:sz w:val="28"/>
          <w:szCs w:val="28"/>
        </w:rPr>
        <w:t>ДЖАБРАІЛОВА   РУСЛАНА  ОЛЕКСАНДРОВИЧА</w:t>
      </w:r>
    </w:p>
    <w:p w:rsidR="00782727" w:rsidRPr="00DA0E9B" w:rsidRDefault="00782727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BE5A21" w:rsidRPr="00BE5A21" w:rsidRDefault="00F91D0D" w:rsidP="00BE5A21">
      <w:pPr>
        <w:pStyle w:val="a3"/>
        <w:tabs>
          <w:tab w:val="left" w:pos="3135"/>
        </w:tabs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782727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782727" w:rsidRPr="00782727">
        <w:rPr>
          <w:rFonts w:ascii="Times New Roman" w:hAnsi="Times New Roman"/>
          <w:b/>
          <w:sz w:val="28"/>
          <w:szCs w:val="28"/>
        </w:rPr>
        <w:t>Вінницької</w:t>
      </w:r>
      <w:r w:rsidR="00782727">
        <w:rPr>
          <w:rFonts w:ascii="Times New Roman" w:hAnsi="Times New Roman"/>
          <w:sz w:val="28"/>
          <w:szCs w:val="28"/>
        </w:rPr>
        <w:t xml:space="preserve"> 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 облдержадміністрації</w:t>
      </w:r>
      <w:r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82727" w:rsidRPr="00782727">
        <w:rPr>
          <w:rFonts w:ascii="Times New Roman" w:hAnsi="Times New Roman"/>
          <w:b/>
          <w:color w:val="000000"/>
          <w:sz w:val="28"/>
          <w:szCs w:val="28"/>
        </w:rPr>
        <w:t>Джабраілова</w:t>
      </w:r>
      <w:proofErr w:type="spellEnd"/>
      <w:r w:rsidR="00782727" w:rsidRPr="00782727">
        <w:rPr>
          <w:rFonts w:ascii="Times New Roman" w:hAnsi="Times New Roman"/>
          <w:b/>
          <w:color w:val="000000"/>
          <w:sz w:val="28"/>
          <w:szCs w:val="28"/>
        </w:rPr>
        <w:t xml:space="preserve">  Руслана</w:t>
      </w:r>
      <w:r w:rsidR="0078272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82727" w:rsidRPr="00782727">
        <w:rPr>
          <w:rFonts w:ascii="Times New Roman" w:hAnsi="Times New Roman"/>
          <w:b/>
          <w:color w:val="000000"/>
          <w:sz w:val="28"/>
          <w:szCs w:val="28"/>
        </w:rPr>
        <w:t>Олександровича</w:t>
      </w:r>
      <w:r w:rsidR="00BE5A21" w:rsidRPr="00782727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який  </w:t>
      </w:r>
      <w:r w:rsidR="00782727">
        <w:rPr>
          <w:rFonts w:ascii="Times New Roman" w:hAnsi="Times New Roman"/>
          <w:color w:val="000000"/>
          <w:sz w:val="28"/>
          <w:szCs w:val="28"/>
        </w:rPr>
        <w:t>претендує   на  зайняття  посади  заступника  начальника  управління регіонального  розвитку  та  інвестицій – начальника  відділу  залучення, супроводу  та  моніторингу  інвестиційних  проектів</w:t>
      </w:r>
      <w:r w:rsidR="00BE5A21" w:rsidRPr="00BE5A21">
        <w:rPr>
          <w:rFonts w:ascii="Times New Roman" w:hAnsi="Times New Roman"/>
          <w:sz w:val="28"/>
          <w:szCs w:val="28"/>
        </w:rPr>
        <w:t xml:space="preserve"> Департаменту </w:t>
      </w:r>
      <w:r w:rsidR="00782727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BE5A21" w:rsidRPr="00BE5A21">
        <w:rPr>
          <w:rFonts w:ascii="Times New Roman" w:hAnsi="Times New Roman"/>
          <w:sz w:val="28"/>
          <w:szCs w:val="28"/>
        </w:rPr>
        <w:t xml:space="preserve">  облдержадміністрації.</w:t>
      </w:r>
    </w:p>
    <w:p w:rsidR="00DA0E9B" w:rsidRDefault="00DA0E9B" w:rsidP="00F91D0D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782727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proofErr w:type="spellStart"/>
      <w:r w:rsidR="00782727" w:rsidRPr="00782727">
        <w:rPr>
          <w:rFonts w:ascii="Times New Roman" w:hAnsi="Times New Roman"/>
          <w:b/>
          <w:sz w:val="28"/>
          <w:szCs w:val="28"/>
        </w:rPr>
        <w:t>Джабраілова</w:t>
      </w:r>
      <w:proofErr w:type="spellEnd"/>
      <w:r w:rsidR="00782727" w:rsidRPr="00782727">
        <w:rPr>
          <w:rFonts w:ascii="Times New Roman" w:hAnsi="Times New Roman"/>
          <w:b/>
          <w:sz w:val="28"/>
          <w:szCs w:val="28"/>
        </w:rPr>
        <w:t xml:space="preserve">  Р.О.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9319D"/>
    <w:rsid w:val="000D1E8F"/>
    <w:rsid w:val="00203DDE"/>
    <w:rsid w:val="00315FD8"/>
    <w:rsid w:val="00316CDE"/>
    <w:rsid w:val="004245EF"/>
    <w:rsid w:val="00462F81"/>
    <w:rsid w:val="0070775A"/>
    <w:rsid w:val="00726431"/>
    <w:rsid w:val="00782727"/>
    <w:rsid w:val="00880808"/>
    <w:rsid w:val="0091595C"/>
    <w:rsid w:val="009A2A46"/>
    <w:rsid w:val="00AC1742"/>
    <w:rsid w:val="00BE5A21"/>
    <w:rsid w:val="00C56A3E"/>
    <w:rsid w:val="00D177A1"/>
    <w:rsid w:val="00DA0E9B"/>
    <w:rsid w:val="00DB4D41"/>
    <w:rsid w:val="00F53CC5"/>
    <w:rsid w:val="00F9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2016-02-01T10:04:00Z</cp:lastPrinted>
  <dcterms:created xsi:type="dcterms:W3CDTF">2015-07-24T12:47:00Z</dcterms:created>
  <dcterms:modified xsi:type="dcterms:W3CDTF">2016-10-19T14:00:00Z</dcterms:modified>
</cp:coreProperties>
</file>