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4FC" w:rsidRPr="00742FF4" w:rsidRDefault="007E44FC" w:rsidP="007E44FC">
      <w:pPr>
        <w:pStyle w:val="a4"/>
        <w:ind w:left="5222"/>
        <w:jc w:val="left"/>
        <w:rPr>
          <w:caps/>
        </w:rPr>
      </w:pPr>
      <w:r>
        <w:t xml:space="preserve">           </w:t>
      </w:r>
      <w:r w:rsidRPr="00742FF4">
        <w:rPr>
          <w:caps/>
        </w:rPr>
        <w:t>Затверджено</w:t>
      </w:r>
    </w:p>
    <w:p w:rsidR="00344F2D" w:rsidRDefault="007E44FC" w:rsidP="00344F2D">
      <w:pPr>
        <w:pStyle w:val="a6"/>
        <w:spacing w:after="0"/>
        <w:rPr>
          <w:sz w:val="28"/>
          <w:szCs w:val="28"/>
          <w:lang w:val="uk-UA"/>
        </w:rPr>
      </w:pPr>
      <w:r w:rsidRPr="0056444B">
        <w:rPr>
          <w:lang w:val="uk-UA"/>
        </w:rPr>
        <w:tab/>
      </w:r>
      <w:r w:rsidRPr="0056444B">
        <w:rPr>
          <w:lang w:val="uk-UA"/>
        </w:rPr>
        <w:tab/>
      </w:r>
      <w:r>
        <w:rPr>
          <w:sz w:val="28"/>
          <w:szCs w:val="28"/>
          <w:lang w:val="uk-UA"/>
        </w:rPr>
        <w:t xml:space="preserve">             </w:t>
      </w:r>
      <w:r w:rsidR="00344F2D" w:rsidRPr="00344F2D">
        <w:rPr>
          <w:sz w:val="28"/>
          <w:szCs w:val="28"/>
        </w:rPr>
        <w:t xml:space="preserve">                                         </w:t>
      </w:r>
      <w:r w:rsidR="00344F2D">
        <w:rPr>
          <w:sz w:val="28"/>
          <w:szCs w:val="28"/>
          <w:lang w:val="uk-UA"/>
        </w:rPr>
        <w:t>Наказ  директора  Департаменту</w:t>
      </w:r>
    </w:p>
    <w:p w:rsidR="00344F2D" w:rsidRDefault="00344F2D" w:rsidP="00344F2D">
      <w:pPr>
        <w:pStyle w:val="a6"/>
        <w:spacing w:after="0"/>
        <w:ind w:left="5220"/>
        <w:rPr>
          <w:sz w:val="28"/>
          <w:szCs w:val="28"/>
          <w:lang w:val="uk-UA"/>
        </w:rPr>
      </w:pPr>
      <w:r>
        <w:rPr>
          <w:sz w:val="28"/>
          <w:szCs w:val="28"/>
          <w:lang w:val="uk-UA"/>
        </w:rPr>
        <w:t>міжнародного  співробітництва      та  регіонального  розвитку  облдержадміністрації</w:t>
      </w:r>
    </w:p>
    <w:p w:rsidR="00B42F17" w:rsidRPr="004F6CB3" w:rsidRDefault="00344F2D" w:rsidP="007E44FC">
      <w:pPr>
        <w:pStyle w:val="a6"/>
        <w:rPr>
          <w:bCs/>
          <w:sz w:val="28"/>
          <w:szCs w:val="28"/>
          <w:lang w:val="en-US"/>
        </w:rPr>
      </w:pPr>
      <w:r>
        <w:rPr>
          <w:sz w:val="28"/>
          <w:szCs w:val="28"/>
          <w:lang w:val="uk-UA"/>
        </w:rPr>
        <w:t xml:space="preserve"> </w:t>
      </w:r>
      <w:r w:rsidR="00B42F17" w:rsidRPr="00B605DC">
        <w:rPr>
          <w:sz w:val="28"/>
          <w:szCs w:val="28"/>
        </w:rPr>
        <w:t xml:space="preserve">                                                                     </w:t>
      </w:r>
      <w:r w:rsidR="00B42F17">
        <w:rPr>
          <w:sz w:val="28"/>
          <w:szCs w:val="28"/>
          <w:lang w:val="uk-UA"/>
        </w:rPr>
        <w:t xml:space="preserve">від </w:t>
      </w:r>
      <w:r w:rsidR="009561DC">
        <w:rPr>
          <w:sz w:val="28"/>
          <w:szCs w:val="28"/>
          <w:lang w:val="en-US"/>
        </w:rPr>
        <w:t xml:space="preserve"> </w:t>
      </w:r>
      <w:r w:rsidR="00436F66" w:rsidRPr="00613F37">
        <w:rPr>
          <w:sz w:val="28"/>
          <w:szCs w:val="28"/>
        </w:rPr>
        <w:t xml:space="preserve">16  </w:t>
      </w:r>
      <w:r w:rsidR="00436F66">
        <w:rPr>
          <w:sz w:val="28"/>
          <w:szCs w:val="28"/>
          <w:lang w:val="uk-UA"/>
        </w:rPr>
        <w:t xml:space="preserve">листопада </w:t>
      </w:r>
      <w:r w:rsidR="00B42F17">
        <w:rPr>
          <w:sz w:val="28"/>
          <w:szCs w:val="28"/>
          <w:lang w:val="uk-UA"/>
        </w:rPr>
        <w:t xml:space="preserve"> 201</w:t>
      </w:r>
      <w:r w:rsidR="004B2C79" w:rsidRPr="00D7427B">
        <w:rPr>
          <w:sz w:val="28"/>
          <w:szCs w:val="28"/>
        </w:rPr>
        <w:t>8</w:t>
      </w:r>
      <w:r w:rsidR="00B42F17">
        <w:rPr>
          <w:sz w:val="28"/>
          <w:szCs w:val="28"/>
          <w:lang w:val="uk-UA"/>
        </w:rPr>
        <w:t xml:space="preserve"> року  №</w:t>
      </w:r>
      <w:r w:rsidR="004F6CB3" w:rsidRPr="004F6CB3">
        <w:rPr>
          <w:sz w:val="28"/>
          <w:szCs w:val="28"/>
        </w:rPr>
        <w:t>5</w:t>
      </w:r>
      <w:r w:rsidR="004F6CB3">
        <w:rPr>
          <w:sz w:val="28"/>
          <w:szCs w:val="28"/>
          <w:lang w:val="en-US"/>
        </w:rPr>
        <w:t>7</w:t>
      </w:r>
    </w:p>
    <w:p w:rsidR="00C126F5" w:rsidRPr="0090592D" w:rsidRDefault="00C126F5" w:rsidP="00344F2D">
      <w:pPr>
        <w:jc w:val="center"/>
        <w:rPr>
          <w:b/>
          <w:sz w:val="28"/>
          <w:szCs w:val="28"/>
        </w:rPr>
      </w:pPr>
    </w:p>
    <w:p w:rsidR="007E44FC" w:rsidRPr="00665F04" w:rsidRDefault="007E44FC" w:rsidP="00344F2D">
      <w:pPr>
        <w:jc w:val="center"/>
        <w:rPr>
          <w:b/>
          <w:sz w:val="28"/>
          <w:szCs w:val="28"/>
          <w:lang w:val="uk-UA"/>
        </w:rPr>
      </w:pPr>
      <w:r w:rsidRPr="00665F04">
        <w:rPr>
          <w:b/>
          <w:sz w:val="28"/>
          <w:szCs w:val="28"/>
          <w:lang w:val="uk-UA"/>
        </w:rPr>
        <w:t>УМОВИ</w:t>
      </w:r>
    </w:p>
    <w:p w:rsidR="006D10AC" w:rsidRDefault="007E44FC" w:rsidP="00344F2D">
      <w:pPr>
        <w:jc w:val="center"/>
        <w:rPr>
          <w:b/>
          <w:sz w:val="28"/>
          <w:szCs w:val="28"/>
          <w:lang w:val="uk-UA"/>
        </w:rPr>
      </w:pPr>
      <w:r w:rsidRPr="00D44B6C">
        <w:rPr>
          <w:b/>
          <w:sz w:val="28"/>
          <w:szCs w:val="28"/>
          <w:lang w:val="uk-UA"/>
        </w:rPr>
        <w:t>п</w:t>
      </w:r>
      <w:r>
        <w:rPr>
          <w:b/>
          <w:sz w:val="28"/>
          <w:szCs w:val="28"/>
          <w:lang w:val="uk-UA"/>
        </w:rPr>
        <w:t xml:space="preserve">роведення </w:t>
      </w:r>
      <w:r w:rsidR="007347AA" w:rsidRPr="007F7C56">
        <w:rPr>
          <w:b/>
          <w:sz w:val="28"/>
          <w:szCs w:val="28"/>
          <w:lang w:val="uk-UA"/>
        </w:rPr>
        <w:t xml:space="preserve"> </w:t>
      </w:r>
      <w:r>
        <w:rPr>
          <w:b/>
          <w:sz w:val="28"/>
          <w:szCs w:val="28"/>
          <w:lang w:val="uk-UA"/>
        </w:rPr>
        <w:t>конкурсу на зайнятт</w:t>
      </w:r>
      <w:r w:rsidRPr="00D44B6C">
        <w:rPr>
          <w:b/>
          <w:sz w:val="28"/>
          <w:szCs w:val="28"/>
          <w:lang w:val="uk-UA"/>
        </w:rPr>
        <w:t>я вакантної п</w:t>
      </w:r>
      <w:r>
        <w:rPr>
          <w:b/>
          <w:sz w:val="28"/>
          <w:szCs w:val="28"/>
          <w:lang w:val="uk-UA"/>
        </w:rPr>
        <w:t>о</w:t>
      </w:r>
      <w:r w:rsidRPr="00D44B6C">
        <w:rPr>
          <w:b/>
          <w:sz w:val="28"/>
          <w:szCs w:val="28"/>
          <w:lang w:val="uk-UA"/>
        </w:rPr>
        <w:t>сади державної служби категорії "</w:t>
      </w:r>
      <w:r w:rsidR="00C522A2">
        <w:rPr>
          <w:b/>
          <w:sz w:val="28"/>
          <w:szCs w:val="28"/>
          <w:lang w:val="uk-UA"/>
        </w:rPr>
        <w:t>В</w:t>
      </w:r>
      <w:r w:rsidRPr="00D44B6C">
        <w:rPr>
          <w:b/>
          <w:sz w:val="28"/>
          <w:szCs w:val="28"/>
          <w:lang w:val="uk-UA"/>
        </w:rPr>
        <w:t>" –</w:t>
      </w:r>
      <w:r w:rsidR="00C522A2">
        <w:rPr>
          <w:b/>
          <w:sz w:val="28"/>
          <w:szCs w:val="28"/>
          <w:lang w:val="uk-UA"/>
        </w:rPr>
        <w:t xml:space="preserve"> головного  спеціаліста  відділу  </w:t>
      </w:r>
      <w:r w:rsidR="00436F66">
        <w:rPr>
          <w:b/>
          <w:sz w:val="28"/>
          <w:szCs w:val="28"/>
          <w:lang w:val="uk-UA"/>
        </w:rPr>
        <w:t>зовнішньоекономічної  діяльності  управління  міжнародного  співробітництва  Департаменту  міжнародного  співробітництва  та  регіонального  розвитку</w:t>
      </w:r>
    </w:p>
    <w:p w:rsidR="00C126F5" w:rsidRPr="00613F37" w:rsidRDefault="00436F66" w:rsidP="00344F2D">
      <w:pPr>
        <w:jc w:val="center"/>
        <w:rPr>
          <w:b/>
          <w:sz w:val="28"/>
          <w:szCs w:val="28"/>
          <w:lang w:val="uk-UA"/>
        </w:rPr>
      </w:pPr>
      <w:r>
        <w:rPr>
          <w:b/>
          <w:sz w:val="28"/>
          <w:szCs w:val="28"/>
          <w:lang w:val="uk-UA"/>
        </w:rPr>
        <w:t xml:space="preserve"> </w:t>
      </w:r>
      <w:r w:rsidR="00613F37" w:rsidRPr="00613F37">
        <w:rPr>
          <w:b/>
          <w:sz w:val="28"/>
          <w:szCs w:val="28"/>
          <w:lang w:val="uk-UA"/>
        </w:rPr>
        <w:t xml:space="preserve">  </w:t>
      </w:r>
      <w:r w:rsidR="00613F37">
        <w:rPr>
          <w:b/>
          <w:sz w:val="28"/>
          <w:szCs w:val="28"/>
          <w:lang w:val="uk-UA"/>
        </w:rPr>
        <w:t>Вінницької  обласної  державної  адміністрації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4"/>
        <w:gridCol w:w="6547"/>
      </w:tblGrid>
      <w:tr w:rsidR="007E44FC" w:rsidRPr="00296080" w:rsidTr="007347AA">
        <w:tc>
          <w:tcPr>
            <w:tcW w:w="0" w:type="auto"/>
            <w:gridSpan w:val="2"/>
          </w:tcPr>
          <w:p w:rsidR="007E44FC" w:rsidRPr="00296080" w:rsidRDefault="007E44FC" w:rsidP="009148FB">
            <w:pPr>
              <w:jc w:val="center"/>
              <w:rPr>
                <w:b/>
                <w:sz w:val="28"/>
                <w:szCs w:val="28"/>
                <w:lang w:val="uk-UA"/>
              </w:rPr>
            </w:pPr>
            <w:r w:rsidRPr="00296080">
              <w:rPr>
                <w:b/>
                <w:sz w:val="28"/>
                <w:szCs w:val="28"/>
                <w:lang w:val="uk-UA"/>
              </w:rPr>
              <w:t>Загальні умови</w:t>
            </w:r>
          </w:p>
        </w:tc>
      </w:tr>
      <w:tr w:rsidR="007E44FC" w:rsidRPr="00F05966" w:rsidTr="007347AA">
        <w:tc>
          <w:tcPr>
            <w:tcW w:w="0" w:type="auto"/>
          </w:tcPr>
          <w:p w:rsidR="007E44FC" w:rsidRPr="004F6CB3" w:rsidRDefault="007E44FC" w:rsidP="009148FB">
            <w:pPr>
              <w:rPr>
                <w:b/>
                <w:sz w:val="28"/>
                <w:szCs w:val="28"/>
                <w:lang w:val="uk-UA"/>
              </w:rPr>
            </w:pPr>
            <w:r w:rsidRPr="004F6CB3">
              <w:rPr>
                <w:b/>
                <w:sz w:val="28"/>
                <w:szCs w:val="28"/>
                <w:lang w:val="uk-UA"/>
              </w:rPr>
              <w:t xml:space="preserve">Посадові обов’язки </w:t>
            </w:r>
          </w:p>
        </w:tc>
        <w:tc>
          <w:tcPr>
            <w:tcW w:w="0" w:type="auto"/>
          </w:tcPr>
          <w:p w:rsidR="00D7427B" w:rsidRPr="00436F66" w:rsidRDefault="00D7427B" w:rsidP="00D7427B">
            <w:pPr>
              <w:widowControl/>
              <w:numPr>
                <w:ilvl w:val="0"/>
                <w:numId w:val="9"/>
              </w:numPr>
              <w:snapToGrid/>
              <w:jc w:val="both"/>
              <w:rPr>
                <w:color w:val="000000"/>
                <w:sz w:val="28"/>
                <w:szCs w:val="28"/>
                <w:lang w:val="uk-UA"/>
              </w:rPr>
            </w:pPr>
            <w:r w:rsidRPr="00436F66">
              <w:rPr>
                <w:color w:val="000000"/>
                <w:sz w:val="28"/>
                <w:szCs w:val="28"/>
                <w:lang w:val="uk-UA"/>
              </w:rPr>
              <w:t>готує проекти розпоряджень та доручень облдержадміністрації відповідно до компетенції відділу;</w:t>
            </w:r>
          </w:p>
          <w:p w:rsidR="00D7427B" w:rsidRPr="00436F66" w:rsidRDefault="00D7427B" w:rsidP="00D7427B">
            <w:pPr>
              <w:widowControl/>
              <w:numPr>
                <w:ilvl w:val="0"/>
                <w:numId w:val="9"/>
              </w:numPr>
              <w:snapToGrid/>
              <w:jc w:val="both"/>
              <w:rPr>
                <w:color w:val="000000"/>
                <w:sz w:val="28"/>
                <w:szCs w:val="28"/>
                <w:lang w:val="uk-UA"/>
              </w:rPr>
            </w:pPr>
            <w:r w:rsidRPr="00436F66">
              <w:rPr>
                <w:color w:val="000000"/>
                <w:sz w:val="28"/>
                <w:szCs w:val="28"/>
                <w:lang w:val="uk-UA"/>
              </w:rPr>
              <w:t>готує  матеріали  з питань зовнішньоекономічної діяльності області до засідань робочих груп експертів та міжурядових комісій для делегацій області, що відряджаються за кордон;</w:t>
            </w:r>
          </w:p>
          <w:p w:rsidR="00D7427B" w:rsidRPr="00436F66" w:rsidRDefault="00D7427B" w:rsidP="00D7427B">
            <w:pPr>
              <w:widowControl/>
              <w:numPr>
                <w:ilvl w:val="0"/>
                <w:numId w:val="9"/>
              </w:numPr>
              <w:snapToGrid/>
              <w:jc w:val="both"/>
              <w:rPr>
                <w:color w:val="000000"/>
                <w:sz w:val="28"/>
                <w:szCs w:val="28"/>
                <w:lang w:val="uk-UA"/>
              </w:rPr>
            </w:pPr>
            <w:r w:rsidRPr="00436F66">
              <w:rPr>
                <w:color w:val="000000"/>
                <w:sz w:val="28"/>
                <w:szCs w:val="28"/>
                <w:lang w:val="uk-UA"/>
              </w:rPr>
              <w:t>координує діяльність підприємств-суб’єктів зовнішньоекономічної діяльності, контролює виконання ними положень Закону України про зовнішньоекономічну  діяльність, здійснення  заходів, направлених на просування вітчизняних товарів і послуг на ринки збуту країн світу;</w:t>
            </w:r>
          </w:p>
          <w:p w:rsidR="00D7427B" w:rsidRPr="00436F66" w:rsidRDefault="00D7427B" w:rsidP="00D7427B">
            <w:pPr>
              <w:widowControl/>
              <w:numPr>
                <w:ilvl w:val="0"/>
                <w:numId w:val="9"/>
              </w:numPr>
              <w:snapToGrid/>
              <w:jc w:val="both"/>
              <w:rPr>
                <w:color w:val="000000"/>
                <w:sz w:val="28"/>
                <w:szCs w:val="28"/>
                <w:lang w:val="uk-UA"/>
              </w:rPr>
            </w:pPr>
            <w:r w:rsidRPr="00436F66">
              <w:rPr>
                <w:color w:val="000000"/>
                <w:sz w:val="28"/>
                <w:szCs w:val="28"/>
                <w:lang w:val="uk-UA"/>
              </w:rPr>
              <w:t>надає комплексну організаційну, комунікативну та консультаційну підтримку з питань експортної діяльності вітчизняних товаровиробників;</w:t>
            </w:r>
          </w:p>
          <w:p w:rsidR="00D7427B" w:rsidRPr="00436F66" w:rsidRDefault="00D7427B" w:rsidP="00D7427B">
            <w:pPr>
              <w:widowControl/>
              <w:numPr>
                <w:ilvl w:val="0"/>
                <w:numId w:val="9"/>
              </w:numPr>
              <w:snapToGrid/>
              <w:jc w:val="both"/>
              <w:rPr>
                <w:color w:val="000000"/>
                <w:sz w:val="28"/>
                <w:szCs w:val="28"/>
                <w:lang w:val="uk-UA"/>
              </w:rPr>
            </w:pPr>
            <w:r w:rsidRPr="00436F66">
              <w:rPr>
                <w:color w:val="000000"/>
                <w:sz w:val="28"/>
                <w:szCs w:val="28"/>
                <w:lang w:val="uk-UA"/>
              </w:rPr>
              <w:t>здійснює аналіз результатів зовнішньоекономічної  діяльності   області  та вносить пропозиції щодо розвитку та нарощення експортного потенціалу області;</w:t>
            </w:r>
          </w:p>
          <w:p w:rsidR="00D7427B" w:rsidRPr="00436F66" w:rsidRDefault="00D7427B" w:rsidP="00D7427B">
            <w:pPr>
              <w:widowControl/>
              <w:numPr>
                <w:ilvl w:val="0"/>
                <w:numId w:val="9"/>
              </w:numPr>
              <w:snapToGrid/>
              <w:jc w:val="both"/>
              <w:rPr>
                <w:sz w:val="28"/>
                <w:szCs w:val="28"/>
              </w:rPr>
            </w:pPr>
            <w:proofErr w:type="spellStart"/>
            <w:r w:rsidRPr="00436F66">
              <w:rPr>
                <w:color w:val="000000"/>
                <w:sz w:val="28"/>
                <w:szCs w:val="28"/>
              </w:rPr>
              <w:t>сприяє</w:t>
            </w:r>
            <w:proofErr w:type="spellEnd"/>
            <w:r w:rsidRPr="00436F66">
              <w:rPr>
                <w:color w:val="000000"/>
                <w:sz w:val="28"/>
                <w:szCs w:val="28"/>
              </w:rPr>
              <w:t xml:space="preserve"> </w:t>
            </w:r>
            <w:proofErr w:type="spellStart"/>
            <w:r w:rsidRPr="00436F66">
              <w:rPr>
                <w:color w:val="000000"/>
                <w:sz w:val="28"/>
                <w:szCs w:val="28"/>
              </w:rPr>
              <w:t>розповсюдженню</w:t>
            </w:r>
            <w:proofErr w:type="spellEnd"/>
            <w:r w:rsidRPr="00436F66">
              <w:rPr>
                <w:color w:val="000000"/>
                <w:sz w:val="28"/>
                <w:szCs w:val="28"/>
              </w:rPr>
              <w:t xml:space="preserve"> </w:t>
            </w:r>
            <w:proofErr w:type="spellStart"/>
            <w:r w:rsidRPr="00436F66">
              <w:rPr>
                <w:color w:val="000000"/>
                <w:sz w:val="28"/>
                <w:szCs w:val="28"/>
              </w:rPr>
              <w:t>інформації</w:t>
            </w:r>
            <w:proofErr w:type="spellEnd"/>
            <w:r w:rsidRPr="00436F66">
              <w:rPr>
                <w:color w:val="000000"/>
                <w:sz w:val="28"/>
                <w:szCs w:val="28"/>
              </w:rPr>
              <w:t xml:space="preserve"> </w:t>
            </w:r>
            <w:proofErr w:type="spellStart"/>
            <w:r w:rsidRPr="00436F66">
              <w:rPr>
                <w:color w:val="000000"/>
                <w:sz w:val="28"/>
                <w:szCs w:val="28"/>
              </w:rPr>
              <w:t>щодо</w:t>
            </w:r>
            <w:proofErr w:type="spellEnd"/>
            <w:r w:rsidRPr="00436F66">
              <w:rPr>
                <w:color w:val="000000"/>
                <w:sz w:val="28"/>
                <w:szCs w:val="28"/>
              </w:rPr>
              <w:t xml:space="preserve"> </w:t>
            </w:r>
            <w:proofErr w:type="spellStart"/>
            <w:r w:rsidRPr="00436F66">
              <w:rPr>
                <w:color w:val="000000"/>
                <w:sz w:val="28"/>
                <w:szCs w:val="28"/>
              </w:rPr>
              <w:t>проведення</w:t>
            </w:r>
            <w:proofErr w:type="spellEnd"/>
            <w:r w:rsidRPr="00436F66">
              <w:rPr>
                <w:color w:val="000000"/>
                <w:sz w:val="28"/>
                <w:szCs w:val="28"/>
              </w:rPr>
              <w:t xml:space="preserve">  </w:t>
            </w:r>
            <w:proofErr w:type="spellStart"/>
            <w:r w:rsidRPr="00436F66">
              <w:rPr>
                <w:color w:val="000000"/>
                <w:sz w:val="28"/>
                <w:szCs w:val="28"/>
              </w:rPr>
              <w:t>міжнародних</w:t>
            </w:r>
            <w:proofErr w:type="spellEnd"/>
            <w:r w:rsidRPr="00436F66">
              <w:rPr>
                <w:color w:val="000000"/>
                <w:sz w:val="28"/>
                <w:szCs w:val="28"/>
              </w:rPr>
              <w:t xml:space="preserve">  </w:t>
            </w:r>
            <w:proofErr w:type="spellStart"/>
            <w:r w:rsidRPr="00436F66">
              <w:rPr>
                <w:color w:val="000000"/>
                <w:sz w:val="28"/>
                <w:szCs w:val="28"/>
              </w:rPr>
              <w:t>торговельно-промислових</w:t>
            </w:r>
            <w:proofErr w:type="spellEnd"/>
            <w:r w:rsidR="00487533">
              <w:rPr>
                <w:color w:val="000000"/>
                <w:sz w:val="28"/>
                <w:szCs w:val="28"/>
                <w:lang w:val="uk-UA"/>
              </w:rPr>
              <w:t xml:space="preserve"> </w:t>
            </w:r>
            <w:r w:rsidRPr="00436F66">
              <w:rPr>
                <w:color w:val="000000"/>
                <w:sz w:val="28"/>
                <w:szCs w:val="28"/>
              </w:rPr>
              <w:t xml:space="preserve"> і</w:t>
            </w:r>
            <w:r w:rsidR="00487533">
              <w:rPr>
                <w:color w:val="000000"/>
                <w:sz w:val="28"/>
                <w:szCs w:val="28"/>
                <w:lang w:val="uk-UA"/>
              </w:rPr>
              <w:t xml:space="preserve"> </w:t>
            </w:r>
            <w:r w:rsidRPr="00436F66">
              <w:rPr>
                <w:color w:val="000000"/>
                <w:sz w:val="28"/>
                <w:szCs w:val="28"/>
              </w:rPr>
              <w:t xml:space="preserve"> </w:t>
            </w:r>
            <w:proofErr w:type="spellStart"/>
            <w:r w:rsidRPr="00436F66">
              <w:rPr>
                <w:color w:val="000000"/>
                <w:sz w:val="28"/>
                <w:szCs w:val="28"/>
              </w:rPr>
              <w:t>торговельних</w:t>
            </w:r>
            <w:proofErr w:type="spellEnd"/>
            <w:r w:rsidRPr="00436F66">
              <w:rPr>
                <w:color w:val="000000"/>
                <w:sz w:val="28"/>
                <w:szCs w:val="28"/>
              </w:rPr>
              <w:t xml:space="preserve"> </w:t>
            </w:r>
            <w:r w:rsidR="00487533">
              <w:rPr>
                <w:color w:val="000000"/>
                <w:sz w:val="28"/>
                <w:szCs w:val="28"/>
                <w:lang w:val="uk-UA"/>
              </w:rPr>
              <w:t xml:space="preserve"> </w:t>
            </w:r>
            <w:proofErr w:type="spellStart"/>
            <w:r w:rsidRPr="00436F66">
              <w:rPr>
                <w:color w:val="000000"/>
                <w:sz w:val="28"/>
                <w:szCs w:val="28"/>
              </w:rPr>
              <w:t>виставок</w:t>
            </w:r>
            <w:proofErr w:type="spellEnd"/>
            <w:r w:rsidRPr="00436F66">
              <w:rPr>
                <w:color w:val="000000"/>
                <w:sz w:val="28"/>
                <w:szCs w:val="28"/>
              </w:rPr>
              <w:t xml:space="preserve">, </w:t>
            </w:r>
            <w:proofErr w:type="spellStart"/>
            <w:r w:rsidRPr="00436F66">
              <w:rPr>
                <w:color w:val="000000"/>
                <w:sz w:val="28"/>
                <w:szCs w:val="28"/>
              </w:rPr>
              <w:t>ярмарків</w:t>
            </w:r>
            <w:proofErr w:type="spellEnd"/>
            <w:r w:rsidRPr="00436F66">
              <w:rPr>
                <w:color w:val="000000"/>
                <w:sz w:val="28"/>
                <w:szCs w:val="28"/>
              </w:rPr>
              <w:t xml:space="preserve"> і </w:t>
            </w:r>
            <w:proofErr w:type="spellStart"/>
            <w:r w:rsidRPr="00436F66">
              <w:rPr>
                <w:color w:val="000000"/>
                <w:sz w:val="28"/>
                <w:szCs w:val="28"/>
              </w:rPr>
              <w:t>презентацій</w:t>
            </w:r>
            <w:proofErr w:type="spellEnd"/>
            <w:r w:rsidRPr="00436F66">
              <w:rPr>
                <w:color w:val="000000"/>
                <w:sz w:val="28"/>
                <w:szCs w:val="28"/>
              </w:rPr>
              <w:t>;</w:t>
            </w:r>
          </w:p>
          <w:p w:rsidR="00D7427B" w:rsidRPr="00436F66" w:rsidRDefault="00D7427B" w:rsidP="00D7427B">
            <w:pPr>
              <w:widowControl/>
              <w:numPr>
                <w:ilvl w:val="0"/>
                <w:numId w:val="9"/>
              </w:numPr>
              <w:snapToGrid/>
              <w:jc w:val="both"/>
              <w:rPr>
                <w:color w:val="333333"/>
                <w:sz w:val="28"/>
                <w:szCs w:val="28"/>
                <w:lang w:val="uk-UA" w:eastAsia="uk-UA"/>
              </w:rPr>
            </w:pPr>
            <w:r w:rsidRPr="00436F66">
              <w:rPr>
                <w:sz w:val="28"/>
                <w:szCs w:val="28"/>
                <w:lang w:val="uk-UA"/>
              </w:rPr>
              <w:t>надає зацікавленим суб’єктам  підприємницької діяльності області, незалежно від форми власності, інформацію за даними дипломатичних представництв України за кордоном стосовно ділових пропозицій іноземних підприємств щодо співробітництва та сприяє популяризації пропозицій підприємств області за межами України;</w:t>
            </w:r>
          </w:p>
          <w:p w:rsidR="00D7427B" w:rsidRPr="00436F66" w:rsidRDefault="00D7427B" w:rsidP="00D7427B">
            <w:pPr>
              <w:widowControl/>
              <w:numPr>
                <w:ilvl w:val="0"/>
                <w:numId w:val="9"/>
              </w:numPr>
              <w:snapToGrid/>
              <w:jc w:val="both"/>
              <w:rPr>
                <w:color w:val="333333"/>
                <w:sz w:val="28"/>
                <w:szCs w:val="28"/>
                <w:lang w:val="uk-UA" w:eastAsia="uk-UA"/>
              </w:rPr>
            </w:pPr>
            <w:r w:rsidRPr="00613F37">
              <w:rPr>
                <w:sz w:val="28"/>
                <w:szCs w:val="28"/>
                <w:lang w:val="uk-UA" w:eastAsia="uk-UA"/>
              </w:rPr>
              <w:t xml:space="preserve">бере участь у підготовці пропозицій щодо </w:t>
            </w:r>
            <w:r w:rsidRPr="00613F37">
              <w:rPr>
                <w:sz w:val="28"/>
                <w:szCs w:val="28"/>
                <w:lang w:val="uk-UA" w:eastAsia="uk-UA"/>
              </w:rPr>
              <w:lastRenderedPageBreak/>
              <w:t>розвитку і поліпшення структури експорту та імпорту товарів (робіт, послуг) та наданні суб'єктам підприємницької діяльності, що розташовані на території області, інформації про пропозиції іноземних підприємств щодо співробітництва. Сприяє популяризації підприємств області за межами України.</w:t>
            </w:r>
          </w:p>
          <w:p w:rsidR="00D7427B" w:rsidRPr="00436F66" w:rsidRDefault="00D7427B" w:rsidP="00D7427B">
            <w:pPr>
              <w:widowControl/>
              <w:numPr>
                <w:ilvl w:val="0"/>
                <w:numId w:val="9"/>
              </w:numPr>
              <w:snapToGrid/>
              <w:jc w:val="both"/>
              <w:rPr>
                <w:sz w:val="28"/>
                <w:szCs w:val="28"/>
              </w:rPr>
            </w:pPr>
            <w:r w:rsidRPr="00436F66">
              <w:rPr>
                <w:color w:val="000000"/>
                <w:sz w:val="28"/>
                <w:szCs w:val="28"/>
                <w:lang w:val="uk-UA"/>
              </w:rPr>
              <w:t>здійснює підготовку  матеріалів до  візитів</w:t>
            </w:r>
            <w:r w:rsidRPr="00436F66">
              <w:rPr>
                <w:color w:val="000000"/>
                <w:sz w:val="28"/>
                <w:szCs w:val="28"/>
              </w:rPr>
              <w:t xml:space="preserve"> </w:t>
            </w:r>
            <w:proofErr w:type="spellStart"/>
            <w:r w:rsidRPr="00436F66">
              <w:rPr>
                <w:color w:val="000000"/>
                <w:sz w:val="28"/>
                <w:szCs w:val="28"/>
              </w:rPr>
              <w:t>іноземни</w:t>
            </w:r>
            <w:proofErr w:type="spellEnd"/>
            <w:r w:rsidRPr="00436F66">
              <w:rPr>
                <w:color w:val="000000"/>
                <w:sz w:val="28"/>
                <w:szCs w:val="28"/>
                <w:lang w:val="uk-UA"/>
              </w:rPr>
              <w:t>х</w:t>
            </w:r>
            <w:r w:rsidRPr="00436F66">
              <w:rPr>
                <w:color w:val="000000"/>
                <w:sz w:val="28"/>
                <w:szCs w:val="28"/>
              </w:rPr>
              <w:t xml:space="preserve">  </w:t>
            </w:r>
            <w:proofErr w:type="spellStart"/>
            <w:r w:rsidRPr="00436F66">
              <w:rPr>
                <w:color w:val="000000"/>
                <w:sz w:val="28"/>
                <w:szCs w:val="28"/>
              </w:rPr>
              <w:t>делегаці</w:t>
            </w:r>
            <w:proofErr w:type="spellEnd"/>
            <w:r w:rsidRPr="00436F66">
              <w:rPr>
                <w:color w:val="000000"/>
                <w:sz w:val="28"/>
                <w:szCs w:val="28"/>
                <w:lang w:val="uk-UA"/>
              </w:rPr>
              <w:t>й</w:t>
            </w:r>
            <w:r w:rsidRPr="00436F66">
              <w:rPr>
                <w:color w:val="000000"/>
                <w:sz w:val="28"/>
                <w:szCs w:val="28"/>
              </w:rPr>
              <w:t xml:space="preserve">,  </w:t>
            </w:r>
            <w:proofErr w:type="spellStart"/>
            <w:r w:rsidRPr="00436F66">
              <w:rPr>
                <w:color w:val="000000"/>
                <w:sz w:val="28"/>
                <w:szCs w:val="28"/>
              </w:rPr>
              <w:t>забезпечує</w:t>
            </w:r>
            <w:proofErr w:type="spellEnd"/>
            <w:r w:rsidRPr="00436F66">
              <w:rPr>
                <w:color w:val="000000"/>
                <w:sz w:val="28"/>
                <w:szCs w:val="28"/>
              </w:rPr>
              <w:t xml:space="preserve">  </w:t>
            </w:r>
            <w:proofErr w:type="spellStart"/>
            <w:r w:rsidRPr="00436F66">
              <w:rPr>
                <w:color w:val="000000"/>
                <w:sz w:val="28"/>
                <w:szCs w:val="28"/>
              </w:rPr>
              <w:t>протокольний</w:t>
            </w:r>
            <w:proofErr w:type="spellEnd"/>
            <w:r w:rsidRPr="00436F66">
              <w:rPr>
                <w:color w:val="000000"/>
                <w:sz w:val="28"/>
                <w:szCs w:val="28"/>
              </w:rPr>
              <w:t xml:space="preserve">  </w:t>
            </w:r>
            <w:proofErr w:type="spellStart"/>
            <w:r w:rsidRPr="00436F66">
              <w:rPr>
                <w:color w:val="000000"/>
                <w:sz w:val="28"/>
                <w:szCs w:val="28"/>
              </w:rPr>
              <w:t>супровід</w:t>
            </w:r>
            <w:proofErr w:type="spellEnd"/>
            <w:r w:rsidRPr="00436F66">
              <w:rPr>
                <w:color w:val="000000"/>
                <w:sz w:val="28"/>
                <w:szCs w:val="28"/>
              </w:rPr>
              <w:t>;</w:t>
            </w:r>
          </w:p>
          <w:p w:rsidR="00D7427B" w:rsidRPr="00436F66" w:rsidRDefault="00D7427B" w:rsidP="00D7427B">
            <w:pPr>
              <w:widowControl/>
              <w:numPr>
                <w:ilvl w:val="0"/>
                <w:numId w:val="9"/>
              </w:numPr>
              <w:snapToGrid/>
              <w:jc w:val="both"/>
              <w:rPr>
                <w:color w:val="000000" w:themeColor="text1"/>
                <w:sz w:val="28"/>
                <w:szCs w:val="28"/>
              </w:rPr>
            </w:pPr>
            <w:r w:rsidRPr="00436F66">
              <w:rPr>
                <w:color w:val="000000" w:themeColor="text1"/>
                <w:sz w:val="28"/>
                <w:szCs w:val="28"/>
                <w:lang w:val="uk-UA"/>
              </w:rPr>
              <w:t>на сайті Департаменту формує і наповнює інформаційн</w:t>
            </w:r>
            <w:r w:rsidR="004F6CB3">
              <w:rPr>
                <w:color w:val="000000" w:themeColor="text1"/>
                <w:sz w:val="28"/>
                <w:szCs w:val="28"/>
                <w:lang w:val="uk-UA"/>
              </w:rPr>
              <w:t xml:space="preserve">у  </w:t>
            </w:r>
            <w:r w:rsidRPr="00436F66">
              <w:rPr>
                <w:color w:val="000000" w:themeColor="text1"/>
                <w:sz w:val="28"/>
                <w:szCs w:val="28"/>
                <w:lang w:val="uk-UA"/>
              </w:rPr>
              <w:t xml:space="preserve">«Сторінку експортера», де будуть розміщені матеріали з англомовних </w:t>
            </w:r>
            <w:proofErr w:type="spellStart"/>
            <w:r w:rsidRPr="00436F66">
              <w:rPr>
                <w:color w:val="000000" w:themeColor="text1"/>
                <w:sz w:val="28"/>
                <w:szCs w:val="28"/>
                <w:lang w:val="uk-UA"/>
              </w:rPr>
              <w:t>інтернет-ресурсів</w:t>
            </w:r>
            <w:proofErr w:type="spellEnd"/>
            <w:r w:rsidRPr="00436F66">
              <w:rPr>
                <w:color w:val="000000" w:themeColor="text1"/>
                <w:sz w:val="28"/>
                <w:szCs w:val="28"/>
                <w:lang w:val="uk-UA"/>
              </w:rPr>
              <w:t xml:space="preserve"> щодо пошуку партнерів, умов експорту та товарні групи, які користуються попитом на міжнародних ринках;</w:t>
            </w:r>
          </w:p>
          <w:p w:rsidR="00D7427B" w:rsidRPr="00436F66" w:rsidRDefault="00D7427B" w:rsidP="00D7427B">
            <w:pPr>
              <w:widowControl/>
              <w:numPr>
                <w:ilvl w:val="0"/>
                <w:numId w:val="9"/>
              </w:numPr>
              <w:snapToGrid/>
              <w:jc w:val="both"/>
              <w:rPr>
                <w:sz w:val="28"/>
                <w:szCs w:val="28"/>
                <w:lang w:val="uk-UA"/>
              </w:rPr>
            </w:pPr>
            <w:r w:rsidRPr="00436F66">
              <w:rPr>
                <w:color w:val="000000" w:themeColor="text1"/>
                <w:sz w:val="28"/>
                <w:szCs w:val="28"/>
                <w:lang w:val="uk-UA"/>
              </w:rPr>
              <w:t xml:space="preserve"> готує аналітичну довідку  для експортерів «Що?Куди?Звідки?» про зовнішньоторговельні операції, які здійснюють підприємці Вінницької </w:t>
            </w:r>
            <w:r w:rsidRPr="00436F66">
              <w:rPr>
                <w:color w:val="FF0000"/>
                <w:sz w:val="28"/>
                <w:szCs w:val="28"/>
                <w:lang w:val="uk-UA"/>
              </w:rPr>
              <w:t xml:space="preserve"> </w:t>
            </w:r>
            <w:r w:rsidRPr="00436F66">
              <w:rPr>
                <w:sz w:val="28"/>
                <w:szCs w:val="28"/>
                <w:lang w:val="uk-UA"/>
              </w:rPr>
              <w:t xml:space="preserve">області; </w:t>
            </w:r>
          </w:p>
          <w:p w:rsidR="007F7C56" w:rsidRPr="00436F66" w:rsidRDefault="00D7427B" w:rsidP="00D7427B">
            <w:pPr>
              <w:widowControl/>
              <w:numPr>
                <w:ilvl w:val="0"/>
                <w:numId w:val="9"/>
              </w:numPr>
              <w:snapToGrid/>
              <w:jc w:val="both"/>
            </w:pPr>
            <w:r w:rsidRPr="00436F66">
              <w:rPr>
                <w:color w:val="000000"/>
                <w:sz w:val="28"/>
                <w:szCs w:val="28"/>
                <w:lang w:val="uk-UA"/>
              </w:rPr>
              <w:t>виконує  інші  доручення</w:t>
            </w:r>
            <w:r w:rsidR="00613F37">
              <w:rPr>
                <w:color w:val="000000"/>
                <w:sz w:val="28"/>
                <w:szCs w:val="28"/>
                <w:lang w:val="uk-UA"/>
              </w:rPr>
              <w:t xml:space="preserve"> </w:t>
            </w:r>
            <w:r w:rsidRPr="00436F66">
              <w:rPr>
                <w:color w:val="000000"/>
                <w:sz w:val="28"/>
                <w:szCs w:val="28"/>
                <w:lang w:val="uk-UA"/>
              </w:rPr>
              <w:t xml:space="preserve"> керівництва</w:t>
            </w:r>
          </w:p>
        </w:tc>
      </w:tr>
      <w:tr w:rsidR="007E44FC" w:rsidRPr="00296080" w:rsidTr="007347AA">
        <w:tc>
          <w:tcPr>
            <w:tcW w:w="0" w:type="auto"/>
          </w:tcPr>
          <w:p w:rsidR="007E44FC" w:rsidRPr="00296080" w:rsidRDefault="007E44FC" w:rsidP="009148FB">
            <w:pPr>
              <w:rPr>
                <w:b/>
                <w:sz w:val="28"/>
                <w:szCs w:val="28"/>
                <w:lang w:val="uk-UA"/>
              </w:rPr>
            </w:pPr>
            <w:r w:rsidRPr="00296080">
              <w:rPr>
                <w:b/>
                <w:sz w:val="28"/>
                <w:szCs w:val="28"/>
                <w:lang w:val="uk-UA"/>
              </w:rPr>
              <w:lastRenderedPageBreak/>
              <w:t>Умови оплати праці</w:t>
            </w:r>
          </w:p>
        </w:tc>
        <w:tc>
          <w:tcPr>
            <w:tcW w:w="0" w:type="auto"/>
          </w:tcPr>
          <w:p w:rsidR="00AB22FF" w:rsidRPr="00AB22FF" w:rsidRDefault="00D001DC" w:rsidP="00487533">
            <w:pPr>
              <w:jc w:val="both"/>
              <w:rPr>
                <w:sz w:val="28"/>
                <w:szCs w:val="28"/>
                <w:lang w:val="uk-UA"/>
              </w:rPr>
            </w:pPr>
            <w:r w:rsidRPr="00436F66">
              <w:rPr>
                <w:sz w:val="28"/>
                <w:szCs w:val="28"/>
                <w:lang w:val="uk-UA"/>
              </w:rPr>
              <w:t xml:space="preserve">Посадовий  оклад – </w:t>
            </w:r>
            <w:r w:rsidRPr="00436F66">
              <w:rPr>
                <w:sz w:val="28"/>
                <w:szCs w:val="28"/>
              </w:rPr>
              <w:t>4800</w:t>
            </w:r>
            <w:r w:rsidR="00544A76">
              <w:rPr>
                <w:sz w:val="28"/>
                <w:szCs w:val="28"/>
                <w:lang w:val="uk-UA"/>
              </w:rPr>
              <w:t xml:space="preserve"> </w:t>
            </w:r>
            <w:r w:rsidRPr="00436F66">
              <w:rPr>
                <w:sz w:val="28"/>
                <w:szCs w:val="28"/>
                <w:lang w:val="uk-UA"/>
              </w:rPr>
              <w:t xml:space="preserve"> грн., </w:t>
            </w:r>
            <w:r w:rsidR="00544A76">
              <w:rPr>
                <w:sz w:val="28"/>
                <w:szCs w:val="28"/>
                <w:lang w:val="uk-UA"/>
              </w:rPr>
              <w:t xml:space="preserve"> </w:t>
            </w:r>
            <w:r w:rsidRPr="00436F66">
              <w:rPr>
                <w:sz w:val="28"/>
                <w:szCs w:val="28"/>
                <w:lang w:val="uk-UA"/>
              </w:rPr>
              <w:t>надбавк</w:t>
            </w:r>
            <w:r w:rsidR="00487533">
              <w:rPr>
                <w:sz w:val="28"/>
                <w:szCs w:val="28"/>
                <w:lang w:val="uk-UA"/>
              </w:rPr>
              <w:t>и,  визначені  статтями  50,52 Закону  України  «Про державну  службу»</w:t>
            </w:r>
            <w:r w:rsidR="006D10AC">
              <w:rPr>
                <w:sz w:val="28"/>
                <w:szCs w:val="28"/>
                <w:lang w:val="uk-UA"/>
              </w:rPr>
              <w:t xml:space="preserve"> </w:t>
            </w:r>
            <w:r w:rsidR="00487533">
              <w:rPr>
                <w:sz w:val="28"/>
                <w:szCs w:val="28"/>
                <w:lang w:val="uk-UA"/>
              </w:rPr>
              <w:t xml:space="preserve">та  постановою  Кабінету  Міністрів  України  віл  18.01.2017 №15  «Питання  оплати  праці  працівників державних  органів» </w:t>
            </w:r>
          </w:p>
        </w:tc>
      </w:tr>
      <w:tr w:rsidR="007E44FC" w:rsidRPr="00296080" w:rsidTr="007347AA">
        <w:tc>
          <w:tcPr>
            <w:tcW w:w="0" w:type="auto"/>
          </w:tcPr>
          <w:p w:rsidR="007E44FC" w:rsidRPr="00296080" w:rsidRDefault="007E44FC" w:rsidP="006D10AC">
            <w:pPr>
              <w:jc w:val="both"/>
              <w:rPr>
                <w:b/>
                <w:sz w:val="28"/>
                <w:szCs w:val="28"/>
                <w:lang w:val="uk-UA"/>
              </w:rPr>
            </w:pPr>
            <w:r w:rsidRPr="00296080">
              <w:rPr>
                <w:b/>
                <w:sz w:val="28"/>
                <w:szCs w:val="28"/>
                <w:lang w:val="uk-UA"/>
              </w:rPr>
              <w:t>Інформація про строковість чи безстроковість призначення на посаду</w:t>
            </w:r>
          </w:p>
        </w:tc>
        <w:tc>
          <w:tcPr>
            <w:tcW w:w="0" w:type="auto"/>
          </w:tcPr>
          <w:p w:rsidR="007E44FC" w:rsidRPr="00296080" w:rsidRDefault="007E44FC" w:rsidP="00487533">
            <w:pPr>
              <w:jc w:val="both"/>
              <w:rPr>
                <w:sz w:val="28"/>
                <w:szCs w:val="28"/>
                <w:lang w:val="uk-UA"/>
              </w:rPr>
            </w:pPr>
            <w:r w:rsidRPr="00296080">
              <w:rPr>
                <w:sz w:val="28"/>
                <w:szCs w:val="28"/>
                <w:lang w:val="uk-UA"/>
              </w:rPr>
              <w:t>Безстроково</w:t>
            </w:r>
            <w:r w:rsidR="00ED7009">
              <w:rPr>
                <w:sz w:val="28"/>
                <w:szCs w:val="28"/>
                <w:lang w:val="uk-UA"/>
              </w:rPr>
              <w:t xml:space="preserve"> (при </w:t>
            </w:r>
            <w:r w:rsidR="006D10AC">
              <w:rPr>
                <w:sz w:val="28"/>
                <w:szCs w:val="28"/>
                <w:lang w:val="uk-UA"/>
              </w:rPr>
              <w:t xml:space="preserve"> </w:t>
            </w:r>
            <w:r w:rsidR="00ED7009">
              <w:rPr>
                <w:sz w:val="28"/>
                <w:szCs w:val="28"/>
                <w:lang w:val="uk-UA"/>
              </w:rPr>
              <w:t>призначенні</w:t>
            </w:r>
            <w:r w:rsidR="006D10AC">
              <w:rPr>
                <w:sz w:val="28"/>
                <w:szCs w:val="28"/>
                <w:lang w:val="uk-UA"/>
              </w:rPr>
              <w:t xml:space="preserve"> </w:t>
            </w:r>
            <w:r w:rsidR="00ED7009">
              <w:rPr>
                <w:sz w:val="28"/>
                <w:szCs w:val="28"/>
                <w:lang w:val="uk-UA"/>
              </w:rPr>
              <w:t xml:space="preserve"> на  посаду  державної  служби  вперше – з  випробувальним  терміном  </w:t>
            </w:r>
            <w:r w:rsidR="00436F66">
              <w:rPr>
                <w:sz w:val="28"/>
                <w:szCs w:val="28"/>
                <w:lang w:val="uk-UA"/>
              </w:rPr>
              <w:t>1</w:t>
            </w:r>
            <w:r w:rsidR="00487533">
              <w:rPr>
                <w:sz w:val="28"/>
                <w:szCs w:val="28"/>
                <w:lang w:val="uk-UA"/>
              </w:rPr>
              <w:t xml:space="preserve"> </w:t>
            </w:r>
            <w:r w:rsidR="00D001DC">
              <w:rPr>
                <w:sz w:val="28"/>
                <w:szCs w:val="28"/>
                <w:lang w:val="uk-UA"/>
              </w:rPr>
              <w:t xml:space="preserve"> місяць</w:t>
            </w:r>
            <w:r w:rsidR="00ED7009">
              <w:rPr>
                <w:sz w:val="28"/>
                <w:szCs w:val="28"/>
                <w:lang w:val="uk-UA"/>
              </w:rPr>
              <w:t>)</w:t>
            </w:r>
          </w:p>
        </w:tc>
      </w:tr>
      <w:tr w:rsidR="007E44FC" w:rsidRPr="005407D3" w:rsidTr="007347AA">
        <w:tc>
          <w:tcPr>
            <w:tcW w:w="0" w:type="auto"/>
          </w:tcPr>
          <w:p w:rsidR="007E44FC" w:rsidRPr="00296080" w:rsidRDefault="007E44FC" w:rsidP="006D10AC">
            <w:pPr>
              <w:jc w:val="both"/>
              <w:rPr>
                <w:b/>
                <w:sz w:val="28"/>
                <w:szCs w:val="28"/>
                <w:lang w:val="uk-UA"/>
              </w:rPr>
            </w:pPr>
            <w:r w:rsidRPr="00296080">
              <w:rPr>
                <w:b/>
                <w:sz w:val="28"/>
                <w:szCs w:val="28"/>
                <w:lang w:val="uk-UA"/>
              </w:rPr>
              <w:t>Перелік документів, необхідних для участі в конкурсі, та строк їх подання</w:t>
            </w:r>
          </w:p>
        </w:tc>
        <w:tc>
          <w:tcPr>
            <w:tcW w:w="0" w:type="auto"/>
          </w:tcPr>
          <w:p w:rsidR="004B2BF1" w:rsidRPr="004B2BF1" w:rsidRDefault="004B2BF1" w:rsidP="004B2BF1">
            <w:pPr>
              <w:widowControl/>
              <w:shd w:val="clear" w:color="auto" w:fill="FFFFFF"/>
              <w:snapToGrid/>
              <w:spacing w:after="120"/>
              <w:jc w:val="both"/>
              <w:textAlignment w:val="baseline"/>
              <w:rPr>
                <w:color w:val="000000"/>
                <w:sz w:val="28"/>
                <w:szCs w:val="28"/>
                <w:lang w:val="uk-UA" w:eastAsia="uk-UA"/>
              </w:rPr>
            </w:pPr>
            <w:r>
              <w:rPr>
                <w:color w:val="000000"/>
                <w:sz w:val="28"/>
                <w:szCs w:val="28"/>
                <w:lang w:val="uk-UA" w:eastAsia="uk-UA"/>
              </w:rPr>
              <w:t>1</w:t>
            </w:r>
            <w:r w:rsidRPr="004B2BF1">
              <w:rPr>
                <w:color w:val="000000"/>
                <w:sz w:val="28"/>
                <w:szCs w:val="28"/>
                <w:lang w:val="uk-UA" w:eastAsia="uk-UA"/>
              </w:rPr>
              <w:t>) копію паспорта громадянина України;</w:t>
            </w:r>
          </w:p>
          <w:p w:rsidR="004B2BF1" w:rsidRPr="004B2BF1" w:rsidRDefault="004B2BF1" w:rsidP="004B2BF1">
            <w:pPr>
              <w:widowControl/>
              <w:shd w:val="clear" w:color="auto" w:fill="FFFFFF"/>
              <w:snapToGrid/>
              <w:jc w:val="both"/>
              <w:textAlignment w:val="baseline"/>
              <w:rPr>
                <w:color w:val="000000"/>
                <w:sz w:val="28"/>
                <w:szCs w:val="28"/>
                <w:lang w:val="uk-UA" w:eastAsia="uk-UA"/>
              </w:rPr>
            </w:pPr>
            <w:bookmarkStart w:id="0" w:name="n353"/>
            <w:bookmarkEnd w:id="0"/>
            <w:r w:rsidRPr="004B2BF1">
              <w:rPr>
                <w:color w:val="000000"/>
                <w:sz w:val="28"/>
                <w:szCs w:val="28"/>
                <w:lang w:val="uk-UA" w:eastAsia="uk-UA"/>
              </w:rPr>
              <w:t>2) письмову заяву про участь у конкурсі із зазначенням основних мотивів для зайняття посади за формою згідно з </w:t>
            </w:r>
            <w:hyperlink r:id="rId7" w:anchor="n199" w:history="1">
              <w:r w:rsidRPr="004B2BF1">
                <w:rPr>
                  <w:color w:val="0000FF"/>
                  <w:sz w:val="28"/>
                  <w:szCs w:val="28"/>
                  <w:u w:val="single"/>
                  <w:bdr w:val="none" w:sz="0" w:space="0" w:color="auto" w:frame="1"/>
                  <w:lang w:val="uk-UA" w:eastAsia="uk-UA"/>
                </w:rPr>
                <w:t>додатком 2</w:t>
              </w:r>
            </w:hyperlink>
            <w:r w:rsidRPr="004B2BF1">
              <w:rPr>
                <w:color w:val="000000"/>
                <w:sz w:val="28"/>
                <w:szCs w:val="28"/>
                <w:lang w:val="uk-UA" w:eastAsia="uk-UA"/>
              </w:rPr>
              <w:t>, до якої додається резюме у довільній формі;</w:t>
            </w:r>
          </w:p>
          <w:p w:rsidR="004B2BF1" w:rsidRPr="004B2BF1" w:rsidRDefault="004B2BF1" w:rsidP="004B2BF1">
            <w:pPr>
              <w:widowControl/>
              <w:shd w:val="clear" w:color="auto" w:fill="FFFFFF"/>
              <w:snapToGrid/>
              <w:ind w:firstLine="360"/>
              <w:jc w:val="both"/>
              <w:textAlignment w:val="baseline"/>
              <w:rPr>
                <w:color w:val="000000"/>
                <w:sz w:val="28"/>
                <w:szCs w:val="28"/>
                <w:lang w:val="uk-UA" w:eastAsia="uk-UA"/>
              </w:rPr>
            </w:pPr>
            <w:bookmarkStart w:id="1" w:name="n354"/>
            <w:bookmarkEnd w:id="1"/>
            <w:r w:rsidRPr="004B2BF1">
              <w:rPr>
                <w:color w:val="000000"/>
                <w:sz w:val="28"/>
                <w:szCs w:val="28"/>
                <w:lang w:val="uk-UA" w:eastAsia="uk-UA"/>
              </w:rPr>
              <w:t xml:space="preserve">3) письмову заяву, в якій повідомляє про те, що до неї не застосовуються заборони, визначені </w:t>
            </w:r>
            <w:proofErr w:type="spellStart"/>
            <w:r w:rsidRPr="004B2BF1">
              <w:rPr>
                <w:color w:val="000000"/>
                <w:sz w:val="28"/>
                <w:szCs w:val="28"/>
                <w:lang w:val="uk-UA" w:eastAsia="uk-UA"/>
              </w:rPr>
              <w:t>частиною </w:t>
            </w:r>
            <w:hyperlink r:id="rId8" w:anchor="n13" w:tgtFrame="_blank" w:history="1">
              <w:r w:rsidRPr="004B2BF1">
                <w:rPr>
                  <w:color w:val="0000FF"/>
                  <w:sz w:val="28"/>
                  <w:szCs w:val="28"/>
                  <w:u w:val="single"/>
                  <w:bdr w:val="none" w:sz="0" w:space="0" w:color="auto" w:frame="1"/>
                  <w:lang w:val="uk-UA" w:eastAsia="uk-UA"/>
                </w:rPr>
                <w:t>третьою</w:t>
              </w:r>
            </w:hyperlink>
            <w:r w:rsidRPr="004B2BF1">
              <w:rPr>
                <w:color w:val="000000"/>
                <w:sz w:val="28"/>
                <w:szCs w:val="28"/>
                <w:lang w:val="uk-UA" w:eastAsia="uk-UA"/>
              </w:rPr>
              <w:t> або </w:t>
            </w:r>
            <w:hyperlink r:id="rId9" w:anchor="n14" w:tgtFrame="_blank" w:history="1">
              <w:r w:rsidRPr="004B2BF1">
                <w:rPr>
                  <w:color w:val="0000FF"/>
                  <w:sz w:val="28"/>
                  <w:szCs w:val="28"/>
                  <w:u w:val="single"/>
                  <w:bdr w:val="none" w:sz="0" w:space="0" w:color="auto" w:frame="1"/>
                  <w:lang w:val="uk-UA" w:eastAsia="uk-UA"/>
                </w:rPr>
                <w:t>четверт</w:t>
              </w:r>
              <w:proofErr w:type="spellEnd"/>
              <w:r w:rsidRPr="004B2BF1">
                <w:rPr>
                  <w:color w:val="0000FF"/>
                  <w:sz w:val="28"/>
                  <w:szCs w:val="28"/>
                  <w:u w:val="single"/>
                  <w:bdr w:val="none" w:sz="0" w:space="0" w:color="auto" w:frame="1"/>
                  <w:lang w:val="uk-UA" w:eastAsia="uk-UA"/>
                </w:rPr>
                <w:t>ою</w:t>
              </w:r>
            </w:hyperlink>
            <w:r w:rsidRPr="004B2BF1">
              <w:rPr>
                <w:color w:val="000000"/>
                <w:sz w:val="28"/>
                <w:szCs w:val="28"/>
                <w:lang w:val="uk-UA" w:eastAsia="uk-UA"/>
              </w:rPr>
              <w:t> статті 1 Закону України “Про очищення влади”, та надає згоду на проходження перевірки та оприлюднення відомостей стосовно неї відповідно до зазначеного Закону;</w:t>
            </w:r>
          </w:p>
          <w:p w:rsidR="004B2BF1" w:rsidRPr="004B2BF1" w:rsidRDefault="004B2BF1" w:rsidP="004B2BF1">
            <w:pPr>
              <w:widowControl/>
              <w:shd w:val="clear" w:color="auto" w:fill="FFFFFF"/>
              <w:snapToGrid/>
              <w:ind w:firstLine="360"/>
              <w:jc w:val="both"/>
              <w:textAlignment w:val="baseline"/>
              <w:rPr>
                <w:color w:val="000000"/>
                <w:sz w:val="28"/>
                <w:szCs w:val="28"/>
                <w:lang w:val="uk-UA" w:eastAsia="uk-UA"/>
              </w:rPr>
            </w:pPr>
            <w:bookmarkStart w:id="2" w:name="n355"/>
            <w:bookmarkEnd w:id="2"/>
            <w:r w:rsidRPr="004B2BF1">
              <w:rPr>
                <w:color w:val="000000"/>
                <w:sz w:val="28"/>
                <w:szCs w:val="28"/>
                <w:lang w:val="uk-UA" w:eastAsia="uk-UA"/>
              </w:rPr>
              <w:t>4) копію (копії) документа (документів) про освіту;</w:t>
            </w:r>
          </w:p>
          <w:p w:rsidR="004B2BF1" w:rsidRPr="004B2BF1" w:rsidRDefault="004B2BF1" w:rsidP="004B2BF1">
            <w:pPr>
              <w:widowControl/>
              <w:shd w:val="clear" w:color="auto" w:fill="FFFFFF"/>
              <w:snapToGrid/>
              <w:ind w:firstLine="360"/>
              <w:jc w:val="both"/>
              <w:textAlignment w:val="baseline"/>
              <w:rPr>
                <w:color w:val="000000"/>
                <w:sz w:val="28"/>
                <w:szCs w:val="28"/>
                <w:lang w:val="uk-UA" w:eastAsia="uk-UA"/>
              </w:rPr>
            </w:pPr>
            <w:bookmarkStart w:id="3" w:name="n356"/>
            <w:bookmarkEnd w:id="3"/>
            <w:r w:rsidRPr="004B2BF1">
              <w:rPr>
                <w:color w:val="000000"/>
                <w:sz w:val="28"/>
                <w:szCs w:val="28"/>
                <w:lang w:val="uk-UA" w:eastAsia="uk-UA"/>
              </w:rPr>
              <w:t xml:space="preserve">5)  оригінал посвідчення атестації щодо вільного володіння державною мовою (у разі подання </w:t>
            </w:r>
            <w:r w:rsidRPr="004B2BF1">
              <w:rPr>
                <w:color w:val="000000"/>
                <w:sz w:val="28"/>
                <w:szCs w:val="28"/>
                <w:lang w:val="uk-UA" w:eastAsia="uk-UA"/>
              </w:rPr>
              <w:lastRenderedPageBreak/>
              <w:t>документів для участі у конкурсі через Єдиний портал вакансій державної служби НАДС подається копія такого  посвідчення, а оригінал обов’язково пред’являється до проходження тестування);</w:t>
            </w:r>
          </w:p>
          <w:p w:rsidR="004B2BF1" w:rsidRPr="004B2BF1" w:rsidRDefault="004B2BF1" w:rsidP="004B2BF1">
            <w:pPr>
              <w:widowControl/>
              <w:shd w:val="clear" w:color="auto" w:fill="FFFFFF"/>
              <w:snapToGrid/>
              <w:ind w:firstLine="360"/>
              <w:jc w:val="both"/>
              <w:textAlignment w:val="baseline"/>
              <w:rPr>
                <w:color w:val="000000"/>
                <w:sz w:val="28"/>
                <w:szCs w:val="28"/>
                <w:lang w:val="uk-UA" w:eastAsia="uk-UA"/>
              </w:rPr>
            </w:pPr>
            <w:bookmarkStart w:id="4" w:name="n357"/>
            <w:bookmarkEnd w:id="4"/>
            <w:r w:rsidRPr="004B2BF1">
              <w:rPr>
                <w:color w:val="000000"/>
                <w:sz w:val="28"/>
                <w:szCs w:val="28"/>
                <w:lang w:val="uk-UA" w:eastAsia="uk-UA"/>
              </w:rPr>
              <w:t>6) заповнену особову картку встановленого зразка;</w:t>
            </w:r>
          </w:p>
          <w:p w:rsidR="004B2BF1" w:rsidRDefault="004B2BF1" w:rsidP="004B2BF1">
            <w:pPr>
              <w:widowControl/>
              <w:shd w:val="clear" w:color="auto" w:fill="FFFFFF"/>
              <w:snapToGrid/>
              <w:ind w:firstLine="360"/>
              <w:jc w:val="both"/>
              <w:textAlignment w:val="baseline"/>
              <w:rPr>
                <w:color w:val="000000"/>
                <w:sz w:val="28"/>
                <w:szCs w:val="28"/>
                <w:lang w:val="uk-UA" w:eastAsia="uk-UA"/>
              </w:rPr>
            </w:pPr>
            <w:bookmarkStart w:id="5" w:name="n358"/>
            <w:bookmarkStart w:id="6" w:name="n359"/>
            <w:bookmarkEnd w:id="5"/>
            <w:bookmarkEnd w:id="6"/>
            <w:r w:rsidRPr="004B2BF1">
              <w:rPr>
                <w:color w:val="000000"/>
                <w:sz w:val="28"/>
                <w:szCs w:val="28"/>
                <w:lang w:val="uk-UA" w:eastAsia="uk-UA"/>
              </w:rPr>
              <w:t>7) декларацію особи, уповноваженої на виконання функцій держави або місцевого самоврядування, за</w:t>
            </w:r>
            <w:r w:rsidR="006D10AC">
              <w:rPr>
                <w:color w:val="000000"/>
                <w:sz w:val="28"/>
                <w:szCs w:val="28"/>
                <w:lang w:val="uk-UA" w:eastAsia="uk-UA"/>
              </w:rPr>
              <w:t xml:space="preserve"> </w:t>
            </w:r>
            <w:r w:rsidRPr="004B2BF1">
              <w:rPr>
                <w:color w:val="000000"/>
                <w:sz w:val="28"/>
                <w:szCs w:val="28"/>
                <w:lang w:val="uk-UA" w:eastAsia="uk-UA"/>
              </w:rPr>
              <w:t xml:space="preserve"> </w:t>
            </w:r>
            <w:r w:rsidR="006D10AC">
              <w:rPr>
                <w:color w:val="000000"/>
                <w:sz w:val="28"/>
                <w:szCs w:val="28"/>
                <w:lang w:val="uk-UA" w:eastAsia="uk-UA"/>
              </w:rPr>
              <w:t>2017 рік</w:t>
            </w:r>
            <w:r w:rsidRPr="004B2BF1">
              <w:rPr>
                <w:color w:val="000000"/>
                <w:sz w:val="28"/>
                <w:szCs w:val="28"/>
                <w:lang w:val="uk-UA" w:eastAsia="uk-UA"/>
              </w:rPr>
              <w:t>.</w:t>
            </w:r>
          </w:p>
          <w:p w:rsidR="00C45F1B" w:rsidRPr="004B2BF1" w:rsidRDefault="00C45F1B" w:rsidP="004B2BF1">
            <w:pPr>
              <w:widowControl/>
              <w:shd w:val="clear" w:color="auto" w:fill="FFFFFF"/>
              <w:snapToGrid/>
              <w:ind w:firstLine="360"/>
              <w:jc w:val="both"/>
              <w:textAlignment w:val="baseline"/>
              <w:rPr>
                <w:color w:val="000000"/>
                <w:sz w:val="28"/>
                <w:szCs w:val="28"/>
                <w:lang w:val="uk-UA" w:eastAsia="uk-UA"/>
              </w:rPr>
            </w:pPr>
          </w:p>
          <w:p w:rsidR="004B2BF1" w:rsidRPr="00180A55" w:rsidRDefault="004B2BF1" w:rsidP="004B2BF1">
            <w:pPr>
              <w:shd w:val="clear" w:color="auto" w:fill="FFFFFF"/>
              <w:tabs>
                <w:tab w:val="left" w:pos="4617"/>
              </w:tabs>
              <w:snapToGrid/>
              <w:spacing w:line="300" w:lineRule="exact"/>
              <w:ind w:right="125"/>
              <w:jc w:val="both"/>
              <w:rPr>
                <w:rFonts w:eastAsia="Franklin Gothic Heavy"/>
                <w:bCs/>
                <w:i/>
                <w:iCs/>
                <w:color w:val="000000"/>
                <w:sz w:val="28"/>
                <w:szCs w:val="28"/>
                <w:lang w:val="uk-UA"/>
              </w:rPr>
            </w:pPr>
            <w:r w:rsidRPr="00180A55">
              <w:rPr>
                <w:rFonts w:eastAsia="Franklin Gothic Heavy"/>
                <w:bCs/>
                <w:color w:val="000000"/>
                <w:sz w:val="28"/>
                <w:szCs w:val="28"/>
                <w:lang w:val="uk-UA"/>
              </w:rPr>
              <w:t xml:space="preserve">Строк </w:t>
            </w:r>
            <w:r w:rsidR="006D7FA1">
              <w:rPr>
                <w:rFonts w:eastAsia="Franklin Gothic Heavy"/>
                <w:bCs/>
                <w:color w:val="000000"/>
                <w:sz w:val="28"/>
                <w:szCs w:val="28"/>
                <w:lang w:val="uk-UA"/>
              </w:rPr>
              <w:t xml:space="preserve"> </w:t>
            </w:r>
            <w:r w:rsidRPr="00180A55">
              <w:rPr>
                <w:rFonts w:eastAsia="Franklin Gothic Heavy"/>
                <w:bCs/>
                <w:color w:val="000000"/>
                <w:sz w:val="28"/>
                <w:szCs w:val="28"/>
                <w:lang w:val="uk-UA"/>
              </w:rPr>
              <w:t xml:space="preserve">подання </w:t>
            </w:r>
            <w:r w:rsidR="006D7FA1">
              <w:rPr>
                <w:rFonts w:eastAsia="Franklin Gothic Heavy"/>
                <w:bCs/>
                <w:color w:val="000000"/>
                <w:sz w:val="28"/>
                <w:szCs w:val="28"/>
                <w:lang w:val="uk-UA"/>
              </w:rPr>
              <w:t xml:space="preserve"> </w:t>
            </w:r>
            <w:r w:rsidRPr="00180A55">
              <w:rPr>
                <w:rFonts w:eastAsia="Franklin Gothic Heavy"/>
                <w:bCs/>
                <w:color w:val="000000"/>
                <w:sz w:val="28"/>
                <w:szCs w:val="28"/>
                <w:lang w:val="uk-UA"/>
              </w:rPr>
              <w:t xml:space="preserve">документів: 15 </w:t>
            </w:r>
            <w:r w:rsidR="006D10AC">
              <w:rPr>
                <w:rFonts w:eastAsia="Franklin Gothic Heavy"/>
                <w:bCs/>
                <w:color w:val="000000"/>
                <w:sz w:val="28"/>
                <w:szCs w:val="28"/>
                <w:lang w:val="uk-UA"/>
              </w:rPr>
              <w:t xml:space="preserve"> </w:t>
            </w:r>
            <w:r w:rsidRPr="00180A55">
              <w:rPr>
                <w:rFonts w:eastAsia="Franklin Gothic Heavy"/>
                <w:bCs/>
                <w:color w:val="000000"/>
                <w:sz w:val="28"/>
                <w:szCs w:val="28"/>
                <w:lang w:val="uk-UA"/>
              </w:rPr>
              <w:t xml:space="preserve">календарних </w:t>
            </w:r>
            <w:r w:rsidR="006D10AC">
              <w:rPr>
                <w:rFonts w:eastAsia="Franklin Gothic Heavy"/>
                <w:bCs/>
                <w:color w:val="000000"/>
                <w:sz w:val="28"/>
                <w:szCs w:val="28"/>
                <w:lang w:val="uk-UA"/>
              </w:rPr>
              <w:t xml:space="preserve"> </w:t>
            </w:r>
            <w:r w:rsidRPr="00180A55">
              <w:rPr>
                <w:rFonts w:eastAsia="Franklin Gothic Heavy"/>
                <w:bCs/>
                <w:color w:val="000000"/>
                <w:sz w:val="28"/>
                <w:szCs w:val="28"/>
                <w:lang w:val="uk-UA"/>
              </w:rPr>
              <w:t>днів з</w:t>
            </w:r>
            <w:r w:rsidR="006D10AC">
              <w:rPr>
                <w:rFonts w:eastAsia="Franklin Gothic Heavy"/>
                <w:bCs/>
                <w:color w:val="000000"/>
                <w:sz w:val="28"/>
                <w:szCs w:val="28"/>
                <w:lang w:val="uk-UA"/>
              </w:rPr>
              <w:t xml:space="preserve"> </w:t>
            </w:r>
            <w:r w:rsidRPr="00180A55">
              <w:rPr>
                <w:rFonts w:eastAsia="Franklin Gothic Heavy"/>
                <w:bCs/>
                <w:color w:val="000000"/>
                <w:sz w:val="28"/>
                <w:szCs w:val="28"/>
                <w:lang w:val="uk-UA"/>
              </w:rPr>
              <w:t xml:space="preserve"> дня </w:t>
            </w:r>
            <w:r w:rsidR="006D10AC">
              <w:rPr>
                <w:rFonts w:eastAsia="Franklin Gothic Heavy"/>
                <w:bCs/>
                <w:color w:val="000000"/>
                <w:sz w:val="28"/>
                <w:szCs w:val="28"/>
                <w:lang w:val="uk-UA"/>
              </w:rPr>
              <w:t xml:space="preserve"> </w:t>
            </w:r>
            <w:r w:rsidRPr="00180A55">
              <w:rPr>
                <w:rFonts w:eastAsia="Franklin Gothic Heavy"/>
                <w:bCs/>
                <w:color w:val="000000"/>
                <w:sz w:val="28"/>
                <w:szCs w:val="28"/>
                <w:lang w:val="uk-UA"/>
              </w:rPr>
              <w:t xml:space="preserve">оприлюднення </w:t>
            </w:r>
            <w:r w:rsidR="006D10AC">
              <w:rPr>
                <w:rFonts w:eastAsia="Franklin Gothic Heavy"/>
                <w:bCs/>
                <w:color w:val="000000"/>
                <w:sz w:val="28"/>
                <w:szCs w:val="28"/>
                <w:lang w:val="uk-UA"/>
              </w:rPr>
              <w:t xml:space="preserve"> </w:t>
            </w:r>
            <w:r w:rsidRPr="00180A55">
              <w:rPr>
                <w:rFonts w:eastAsia="Franklin Gothic Heavy"/>
                <w:bCs/>
                <w:color w:val="000000"/>
                <w:sz w:val="28"/>
                <w:szCs w:val="28"/>
                <w:lang w:val="uk-UA"/>
              </w:rPr>
              <w:t xml:space="preserve">інформації </w:t>
            </w:r>
            <w:r w:rsidR="006D10AC">
              <w:rPr>
                <w:rFonts w:eastAsia="Franklin Gothic Heavy"/>
                <w:bCs/>
                <w:color w:val="000000"/>
                <w:sz w:val="28"/>
                <w:szCs w:val="28"/>
                <w:lang w:val="uk-UA"/>
              </w:rPr>
              <w:t xml:space="preserve"> </w:t>
            </w:r>
            <w:r w:rsidRPr="00180A55">
              <w:rPr>
                <w:rFonts w:eastAsia="Franklin Gothic Heavy"/>
                <w:bCs/>
                <w:color w:val="000000"/>
                <w:sz w:val="28"/>
                <w:szCs w:val="28"/>
                <w:lang w:val="uk-UA"/>
              </w:rPr>
              <w:t>про</w:t>
            </w:r>
            <w:r w:rsidR="006D10AC">
              <w:rPr>
                <w:rFonts w:eastAsia="Franklin Gothic Heavy"/>
                <w:bCs/>
                <w:color w:val="000000"/>
                <w:sz w:val="28"/>
                <w:szCs w:val="28"/>
                <w:lang w:val="uk-UA"/>
              </w:rPr>
              <w:t xml:space="preserve"> </w:t>
            </w:r>
            <w:r w:rsidRPr="00180A55">
              <w:rPr>
                <w:rFonts w:eastAsia="Franklin Gothic Heavy"/>
                <w:bCs/>
                <w:color w:val="000000"/>
                <w:sz w:val="28"/>
                <w:szCs w:val="28"/>
                <w:lang w:val="uk-UA"/>
              </w:rPr>
              <w:t xml:space="preserve"> проведення конкурсу на офіційному сайті Національного агентства </w:t>
            </w:r>
            <w:r w:rsidR="006D7FA1">
              <w:rPr>
                <w:rFonts w:eastAsia="Franklin Gothic Heavy"/>
                <w:bCs/>
                <w:color w:val="000000"/>
                <w:sz w:val="28"/>
                <w:szCs w:val="28"/>
                <w:lang w:val="uk-UA"/>
              </w:rPr>
              <w:t xml:space="preserve"> </w:t>
            </w:r>
            <w:r w:rsidRPr="00180A55">
              <w:rPr>
                <w:rFonts w:eastAsia="Franklin Gothic Heavy"/>
                <w:bCs/>
                <w:color w:val="000000"/>
                <w:sz w:val="28"/>
                <w:szCs w:val="28"/>
                <w:lang w:val="uk-UA"/>
              </w:rPr>
              <w:t xml:space="preserve">України </w:t>
            </w:r>
            <w:r w:rsidR="006D7FA1">
              <w:rPr>
                <w:rFonts w:eastAsia="Franklin Gothic Heavy"/>
                <w:bCs/>
                <w:color w:val="000000"/>
                <w:sz w:val="28"/>
                <w:szCs w:val="28"/>
                <w:lang w:val="uk-UA"/>
              </w:rPr>
              <w:t xml:space="preserve"> </w:t>
            </w:r>
            <w:r w:rsidRPr="00180A55">
              <w:rPr>
                <w:rFonts w:eastAsia="Franklin Gothic Heavy"/>
                <w:bCs/>
                <w:color w:val="000000"/>
                <w:sz w:val="28"/>
                <w:szCs w:val="28"/>
                <w:lang w:val="uk-UA"/>
              </w:rPr>
              <w:t>з</w:t>
            </w:r>
            <w:r w:rsidR="006D7FA1">
              <w:rPr>
                <w:rFonts w:eastAsia="Franklin Gothic Heavy"/>
                <w:bCs/>
                <w:color w:val="000000"/>
                <w:sz w:val="28"/>
                <w:szCs w:val="28"/>
                <w:lang w:val="uk-UA"/>
              </w:rPr>
              <w:t xml:space="preserve"> </w:t>
            </w:r>
            <w:r w:rsidRPr="00180A55">
              <w:rPr>
                <w:rFonts w:eastAsia="Franklin Gothic Heavy"/>
                <w:bCs/>
                <w:color w:val="000000"/>
                <w:sz w:val="28"/>
                <w:szCs w:val="28"/>
                <w:lang w:val="uk-UA"/>
              </w:rPr>
              <w:t xml:space="preserve"> питань </w:t>
            </w:r>
            <w:r w:rsidR="006D7FA1">
              <w:rPr>
                <w:rFonts w:eastAsia="Franklin Gothic Heavy"/>
                <w:bCs/>
                <w:color w:val="000000"/>
                <w:sz w:val="28"/>
                <w:szCs w:val="28"/>
                <w:lang w:val="uk-UA"/>
              </w:rPr>
              <w:t xml:space="preserve"> </w:t>
            </w:r>
            <w:r w:rsidRPr="00180A55">
              <w:rPr>
                <w:rFonts w:eastAsia="Franklin Gothic Heavy"/>
                <w:bCs/>
                <w:color w:val="000000"/>
                <w:sz w:val="28"/>
                <w:szCs w:val="28"/>
                <w:lang w:val="uk-UA"/>
              </w:rPr>
              <w:t>державної</w:t>
            </w:r>
            <w:r w:rsidR="006D7FA1">
              <w:rPr>
                <w:rFonts w:eastAsia="Franklin Gothic Heavy"/>
                <w:bCs/>
                <w:color w:val="000000"/>
                <w:sz w:val="28"/>
                <w:szCs w:val="28"/>
                <w:lang w:val="uk-UA"/>
              </w:rPr>
              <w:t xml:space="preserve"> </w:t>
            </w:r>
            <w:r w:rsidRPr="00180A55">
              <w:rPr>
                <w:rFonts w:eastAsia="Franklin Gothic Heavy"/>
                <w:bCs/>
                <w:color w:val="000000"/>
                <w:sz w:val="28"/>
                <w:szCs w:val="28"/>
                <w:lang w:val="uk-UA"/>
              </w:rPr>
              <w:t xml:space="preserve"> служби.</w:t>
            </w:r>
            <w:r w:rsidRPr="00180A55">
              <w:rPr>
                <w:rFonts w:eastAsia="Franklin Gothic Heavy"/>
                <w:bCs/>
                <w:i/>
                <w:iCs/>
                <w:color w:val="000000"/>
                <w:sz w:val="28"/>
                <w:szCs w:val="28"/>
                <w:lang w:val="uk-UA"/>
              </w:rPr>
              <w:t xml:space="preserve"> </w:t>
            </w:r>
          </w:p>
          <w:p w:rsidR="007E44FC" w:rsidRDefault="004B2BF1" w:rsidP="00C45F1B">
            <w:pPr>
              <w:widowControl/>
              <w:snapToGrid/>
              <w:spacing w:line="300" w:lineRule="exact"/>
              <w:ind w:right="125"/>
              <w:jc w:val="both"/>
              <w:rPr>
                <w:rFonts w:eastAsia="Franklin Gothic Heavy"/>
                <w:bCs/>
                <w:color w:val="000000"/>
                <w:sz w:val="28"/>
                <w:szCs w:val="28"/>
                <w:lang w:val="uk-UA"/>
              </w:rPr>
            </w:pPr>
            <w:r w:rsidRPr="00180A55">
              <w:rPr>
                <w:bCs/>
                <w:sz w:val="28"/>
                <w:szCs w:val="28"/>
                <w:lang w:val="uk-UA"/>
              </w:rPr>
              <w:t xml:space="preserve">Документи </w:t>
            </w:r>
            <w:r w:rsidR="006D7FA1">
              <w:rPr>
                <w:bCs/>
                <w:sz w:val="28"/>
                <w:szCs w:val="28"/>
                <w:lang w:val="uk-UA"/>
              </w:rPr>
              <w:t xml:space="preserve"> </w:t>
            </w:r>
            <w:r w:rsidRPr="00180A55">
              <w:rPr>
                <w:bCs/>
                <w:sz w:val="28"/>
                <w:szCs w:val="28"/>
                <w:lang w:val="uk-UA"/>
              </w:rPr>
              <w:t>приймаються</w:t>
            </w:r>
            <w:r w:rsidR="006D7FA1">
              <w:rPr>
                <w:bCs/>
                <w:sz w:val="28"/>
                <w:szCs w:val="28"/>
                <w:lang w:val="uk-UA"/>
              </w:rPr>
              <w:t xml:space="preserve"> </w:t>
            </w:r>
            <w:r w:rsidRPr="00180A55">
              <w:rPr>
                <w:bCs/>
                <w:sz w:val="28"/>
                <w:szCs w:val="28"/>
                <w:lang w:val="uk-UA"/>
              </w:rPr>
              <w:t xml:space="preserve"> з</w:t>
            </w:r>
            <w:r w:rsidR="006D10AC">
              <w:rPr>
                <w:bCs/>
                <w:sz w:val="28"/>
                <w:szCs w:val="28"/>
                <w:lang w:val="uk-UA"/>
              </w:rPr>
              <w:t xml:space="preserve"> </w:t>
            </w:r>
            <w:r w:rsidRPr="00180A55">
              <w:rPr>
                <w:bCs/>
                <w:sz w:val="28"/>
                <w:szCs w:val="28"/>
                <w:lang w:val="uk-UA"/>
              </w:rPr>
              <w:t xml:space="preserve"> 09.00 </w:t>
            </w:r>
            <w:r w:rsidR="006D10AC">
              <w:rPr>
                <w:bCs/>
                <w:sz w:val="28"/>
                <w:szCs w:val="28"/>
                <w:lang w:val="uk-UA"/>
              </w:rPr>
              <w:t xml:space="preserve"> </w:t>
            </w:r>
            <w:r w:rsidRPr="00180A55">
              <w:rPr>
                <w:bCs/>
                <w:sz w:val="28"/>
                <w:szCs w:val="28"/>
                <w:lang w:val="uk-UA"/>
              </w:rPr>
              <w:t xml:space="preserve">до </w:t>
            </w:r>
            <w:r w:rsidR="006D10AC">
              <w:rPr>
                <w:bCs/>
                <w:sz w:val="28"/>
                <w:szCs w:val="28"/>
                <w:lang w:val="uk-UA"/>
              </w:rPr>
              <w:t xml:space="preserve"> </w:t>
            </w:r>
            <w:r w:rsidRPr="00180A55">
              <w:rPr>
                <w:bCs/>
                <w:sz w:val="28"/>
                <w:szCs w:val="28"/>
                <w:lang w:val="uk-UA"/>
              </w:rPr>
              <w:t>18.00</w:t>
            </w:r>
            <w:r w:rsidRPr="004B2BF1">
              <w:rPr>
                <w:b/>
                <w:bCs/>
                <w:sz w:val="28"/>
                <w:szCs w:val="28"/>
                <w:lang w:val="uk-UA"/>
              </w:rPr>
              <w:t xml:space="preserve"> </w:t>
            </w:r>
            <w:r w:rsidRPr="00180A55">
              <w:rPr>
                <w:bCs/>
                <w:sz w:val="28"/>
                <w:szCs w:val="28"/>
                <w:lang w:val="uk-UA"/>
              </w:rPr>
              <w:t>год.</w:t>
            </w:r>
            <w:r w:rsidR="00180A55">
              <w:rPr>
                <w:bCs/>
                <w:sz w:val="28"/>
                <w:szCs w:val="28"/>
                <w:lang w:val="uk-UA"/>
              </w:rPr>
              <w:t>, до</w:t>
            </w:r>
            <w:r w:rsidR="006D10AC">
              <w:rPr>
                <w:bCs/>
                <w:sz w:val="28"/>
                <w:szCs w:val="28"/>
                <w:lang w:val="uk-UA"/>
              </w:rPr>
              <w:t xml:space="preserve">  </w:t>
            </w:r>
            <w:r w:rsidR="00180A55">
              <w:rPr>
                <w:bCs/>
                <w:sz w:val="28"/>
                <w:szCs w:val="28"/>
                <w:lang w:val="uk-UA"/>
              </w:rPr>
              <w:t xml:space="preserve">04 </w:t>
            </w:r>
            <w:r w:rsidR="006D7FA1">
              <w:rPr>
                <w:bCs/>
                <w:sz w:val="28"/>
                <w:szCs w:val="28"/>
                <w:lang w:val="uk-UA"/>
              </w:rPr>
              <w:t xml:space="preserve"> </w:t>
            </w:r>
            <w:r w:rsidR="00180A55">
              <w:rPr>
                <w:bCs/>
                <w:sz w:val="28"/>
                <w:szCs w:val="28"/>
                <w:lang w:val="uk-UA"/>
              </w:rPr>
              <w:t>грудня  2018  року</w:t>
            </w:r>
            <w:r w:rsidRPr="004B2BF1">
              <w:rPr>
                <w:sz w:val="28"/>
                <w:szCs w:val="28"/>
                <w:lang w:val="uk-UA"/>
              </w:rPr>
              <w:t xml:space="preserve"> </w:t>
            </w:r>
            <w:r w:rsidR="006D7FA1">
              <w:rPr>
                <w:sz w:val="28"/>
                <w:szCs w:val="28"/>
                <w:lang w:val="uk-UA"/>
              </w:rPr>
              <w:t xml:space="preserve"> </w:t>
            </w:r>
            <w:r w:rsidRPr="004B2BF1">
              <w:rPr>
                <w:sz w:val="28"/>
                <w:szCs w:val="28"/>
                <w:lang w:val="uk-UA"/>
              </w:rPr>
              <w:t>за</w:t>
            </w:r>
            <w:r w:rsidR="006D7FA1">
              <w:rPr>
                <w:sz w:val="28"/>
                <w:szCs w:val="28"/>
                <w:lang w:val="uk-UA"/>
              </w:rPr>
              <w:t xml:space="preserve"> </w:t>
            </w:r>
            <w:r w:rsidRPr="004B2BF1">
              <w:rPr>
                <w:sz w:val="28"/>
                <w:szCs w:val="28"/>
                <w:lang w:val="uk-UA"/>
              </w:rPr>
              <w:t xml:space="preserve"> адресою: </w:t>
            </w:r>
            <w:r w:rsidRPr="004B2BF1">
              <w:rPr>
                <w:color w:val="000000"/>
                <w:sz w:val="28"/>
                <w:szCs w:val="28"/>
                <w:lang w:val="uk-UA"/>
              </w:rPr>
              <w:t xml:space="preserve">м. Вінниця, вул. </w:t>
            </w:r>
            <w:r w:rsidR="006D10AC">
              <w:rPr>
                <w:color w:val="000000"/>
                <w:sz w:val="28"/>
                <w:szCs w:val="28"/>
                <w:lang w:val="uk-UA"/>
              </w:rPr>
              <w:t xml:space="preserve"> </w:t>
            </w:r>
            <w:r w:rsidRPr="004B2BF1">
              <w:rPr>
                <w:rFonts w:eastAsia="Franklin Gothic Heavy"/>
                <w:bCs/>
                <w:color w:val="000000"/>
                <w:sz w:val="28"/>
                <w:szCs w:val="28"/>
                <w:lang w:val="uk-UA"/>
              </w:rPr>
              <w:t xml:space="preserve">Хмельницьке </w:t>
            </w:r>
            <w:r w:rsidR="006D10AC">
              <w:rPr>
                <w:rFonts w:eastAsia="Franklin Gothic Heavy"/>
                <w:bCs/>
                <w:color w:val="000000"/>
                <w:sz w:val="28"/>
                <w:szCs w:val="28"/>
                <w:lang w:val="uk-UA"/>
              </w:rPr>
              <w:t xml:space="preserve"> </w:t>
            </w:r>
            <w:r w:rsidRPr="004B2BF1">
              <w:rPr>
                <w:rFonts w:eastAsia="Franklin Gothic Heavy"/>
                <w:bCs/>
                <w:color w:val="000000"/>
                <w:sz w:val="28"/>
                <w:szCs w:val="28"/>
                <w:lang w:val="uk-UA"/>
              </w:rPr>
              <w:t xml:space="preserve">шосе, </w:t>
            </w:r>
            <w:r w:rsidR="006D10AC">
              <w:rPr>
                <w:rFonts w:eastAsia="Franklin Gothic Heavy"/>
                <w:bCs/>
                <w:color w:val="000000"/>
                <w:sz w:val="28"/>
                <w:szCs w:val="28"/>
                <w:lang w:val="uk-UA"/>
              </w:rPr>
              <w:t xml:space="preserve"> </w:t>
            </w:r>
            <w:r w:rsidRPr="004B2BF1">
              <w:rPr>
                <w:rFonts w:eastAsia="Franklin Gothic Heavy"/>
                <w:bCs/>
                <w:color w:val="000000"/>
                <w:sz w:val="28"/>
                <w:szCs w:val="28"/>
                <w:lang w:val="uk-UA"/>
              </w:rPr>
              <w:t xml:space="preserve">7, </w:t>
            </w:r>
            <w:r w:rsidR="006D10AC">
              <w:rPr>
                <w:rFonts w:eastAsia="Franklin Gothic Heavy"/>
                <w:bCs/>
                <w:color w:val="000000"/>
                <w:sz w:val="28"/>
                <w:szCs w:val="28"/>
                <w:lang w:val="uk-UA"/>
              </w:rPr>
              <w:t xml:space="preserve"> </w:t>
            </w:r>
            <w:r w:rsidR="00C45F1B">
              <w:rPr>
                <w:rFonts w:eastAsia="Franklin Gothic Heavy"/>
                <w:bCs/>
                <w:color w:val="000000"/>
                <w:sz w:val="28"/>
                <w:szCs w:val="28"/>
                <w:lang w:val="uk-UA"/>
              </w:rPr>
              <w:t>каб.813</w:t>
            </w:r>
          </w:p>
          <w:p w:rsidR="00C45F1B" w:rsidRPr="00296080" w:rsidRDefault="00C45F1B" w:rsidP="00C45F1B">
            <w:pPr>
              <w:widowControl/>
              <w:snapToGrid/>
              <w:spacing w:line="300" w:lineRule="exact"/>
              <w:ind w:right="125"/>
              <w:jc w:val="both"/>
              <w:rPr>
                <w:sz w:val="28"/>
                <w:szCs w:val="28"/>
                <w:lang w:val="uk-UA"/>
              </w:rPr>
            </w:pPr>
          </w:p>
        </w:tc>
      </w:tr>
      <w:tr w:rsidR="007E44FC" w:rsidRPr="00C45F1B" w:rsidTr="007347AA">
        <w:tc>
          <w:tcPr>
            <w:tcW w:w="0" w:type="auto"/>
          </w:tcPr>
          <w:p w:rsidR="007E44FC" w:rsidRPr="00296080" w:rsidRDefault="00D07EAA" w:rsidP="009148FB">
            <w:pPr>
              <w:rPr>
                <w:b/>
                <w:sz w:val="28"/>
                <w:szCs w:val="28"/>
                <w:lang w:val="uk-UA"/>
              </w:rPr>
            </w:pPr>
            <w:r>
              <w:rPr>
                <w:b/>
                <w:sz w:val="28"/>
                <w:szCs w:val="28"/>
                <w:lang w:val="uk-UA"/>
              </w:rPr>
              <w:lastRenderedPageBreak/>
              <w:t>М</w:t>
            </w:r>
            <w:r w:rsidR="007E44FC" w:rsidRPr="00296080">
              <w:rPr>
                <w:b/>
                <w:sz w:val="28"/>
                <w:szCs w:val="28"/>
                <w:lang w:val="uk-UA"/>
              </w:rPr>
              <w:t>ісце</w:t>
            </w:r>
            <w:r>
              <w:rPr>
                <w:b/>
                <w:sz w:val="28"/>
                <w:szCs w:val="28"/>
                <w:lang w:val="uk-UA"/>
              </w:rPr>
              <w:t xml:space="preserve">,  час  та  дата  початку  </w:t>
            </w:r>
            <w:r w:rsidR="007E44FC" w:rsidRPr="00296080">
              <w:rPr>
                <w:b/>
                <w:sz w:val="28"/>
                <w:szCs w:val="28"/>
                <w:lang w:val="uk-UA"/>
              </w:rPr>
              <w:t xml:space="preserve"> проведення конкурсу</w:t>
            </w:r>
          </w:p>
        </w:tc>
        <w:tc>
          <w:tcPr>
            <w:tcW w:w="0" w:type="auto"/>
          </w:tcPr>
          <w:p w:rsidR="00C45F1B" w:rsidRDefault="00C45F1B" w:rsidP="007F19FB">
            <w:pPr>
              <w:pStyle w:val="1"/>
              <w:shd w:val="clear" w:color="auto" w:fill="auto"/>
              <w:spacing w:before="0" w:after="0" w:line="24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Департамент  міжнародного  співробітництва  та  регіонального  розвитку  облдержадміністрації</w:t>
            </w:r>
            <w:r w:rsidR="006D10AC">
              <w:rPr>
                <w:rFonts w:ascii="Times New Roman" w:hAnsi="Times New Roman" w:cs="Times New Roman"/>
                <w:sz w:val="28"/>
                <w:szCs w:val="28"/>
                <w:lang w:val="uk-UA"/>
              </w:rPr>
              <w:t>,</w:t>
            </w:r>
            <w:r w:rsidR="001656C7">
              <w:rPr>
                <w:rFonts w:ascii="Times New Roman" w:hAnsi="Times New Roman" w:cs="Times New Roman"/>
                <w:sz w:val="28"/>
                <w:szCs w:val="28"/>
                <w:lang w:val="uk-UA"/>
              </w:rPr>
              <w:t xml:space="preserve">  </w:t>
            </w:r>
          </w:p>
          <w:p w:rsidR="007E44FC" w:rsidRPr="00D7427B" w:rsidRDefault="001656C7" w:rsidP="007F19FB">
            <w:pPr>
              <w:pStyle w:val="1"/>
              <w:shd w:val="clear" w:color="auto" w:fill="auto"/>
              <w:spacing w:before="0" w:after="0" w:line="240" w:lineRule="auto"/>
              <w:ind w:firstLine="0"/>
              <w:rPr>
                <w:rFonts w:ascii="Times New Roman" w:hAnsi="Times New Roman" w:cs="Times New Roman"/>
                <w:sz w:val="28"/>
                <w:szCs w:val="28"/>
                <w:lang w:val="uk-UA"/>
              </w:rPr>
            </w:pPr>
            <w:proofErr w:type="spellStart"/>
            <w:r>
              <w:rPr>
                <w:rFonts w:ascii="Times New Roman" w:hAnsi="Times New Roman" w:cs="Times New Roman"/>
                <w:sz w:val="28"/>
                <w:szCs w:val="28"/>
                <w:lang w:val="uk-UA"/>
              </w:rPr>
              <w:t>м.</w:t>
            </w:r>
            <w:r w:rsidR="00D7427B">
              <w:rPr>
                <w:rFonts w:ascii="Times New Roman" w:hAnsi="Times New Roman" w:cs="Times New Roman"/>
                <w:sz w:val="28"/>
                <w:szCs w:val="28"/>
                <w:lang w:val="uk-UA"/>
              </w:rPr>
              <w:t>Вінниця</w:t>
            </w:r>
            <w:proofErr w:type="spellEnd"/>
            <w:r w:rsidR="00D7427B">
              <w:rPr>
                <w:rFonts w:ascii="Times New Roman" w:hAnsi="Times New Roman" w:cs="Times New Roman"/>
                <w:sz w:val="28"/>
                <w:szCs w:val="28"/>
                <w:lang w:val="uk-UA"/>
              </w:rPr>
              <w:t>,</w:t>
            </w:r>
            <w:r w:rsidR="00C45F1B">
              <w:rPr>
                <w:rFonts w:ascii="Times New Roman" w:hAnsi="Times New Roman" w:cs="Times New Roman"/>
                <w:sz w:val="28"/>
                <w:szCs w:val="28"/>
                <w:lang w:val="uk-UA"/>
              </w:rPr>
              <w:t xml:space="preserve">  </w:t>
            </w:r>
            <w:proofErr w:type="spellStart"/>
            <w:r w:rsidR="00D7427B">
              <w:rPr>
                <w:rFonts w:ascii="Times New Roman" w:hAnsi="Times New Roman" w:cs="Times New Roman"/>
                <w:sz w:val="28"/>
                <w:szCs w:val="28"/>
                <w:lang w:val="uk-UA"/>
              </w:rPr>
              <w:t>вул.Хмельницьке</w:t>
            </w:r>
            <w:proofErr w:type="spellEnd"/>
            <w:r w:rsidR="00D7427B">
              <w:rPr>
                <w:rFonts w:ascii="Times New Roman" w:hAnsi="Times New Roman" w:cs="Times New Roman"/>
                <w:sz w:val="28"/>
                <w:szCs w:val="28"/>
                <w:lang w:val="uk-UA"/>
              </w:rPr>
              <w:t xml:space="preserve">  шосе,7</w:t>
            </w:r>
            <w:r w:rsidR="00C45F1B">
              <w:rPr>
                <w:rFonts w:ascii="Times New Roman" w:hAnsi="Times New Roman" w:cs="Times New Roman"/>
                <w:sz w:val="28"/>
                <w:szCs w:val="28"/>
                <w:lang w:val="uk-UA"/>
              </w:rPr>
              <w:t>,</w:t>
            </w:r>
            <w:r w:rsidR="006D10AC">
              <w:rPr>
                <w:rFonts w:ascii="Times New Roman" w:hAnsi="Times New Roman" w:cs="Times New Roman"/>
                <w:sz w:val="28"/>
                <w:szCs w:val="28"/>
                <w:lang w:val="uk-UA"/>
              </w:rPr>
              <w:t xml:space="preserve"> </w:t>
            </w:r>
            <w:r w:rsidR="00C45F1B">
              <w:rPr>
                <w:rFonts w:ascii="Times New Roman" w:hAnsi="Times New Roman" w:cs="Times New Roman"/>
                <w:sz w:val="28"/>
                <w:szCs w:val="28"/>
                <w:lang w:val="uk-UA"/>
              </w:rPr>
              <w:t xml:space="preserve"> </w:t>
            </w:r>
            <w:bookmarkStart w:id="7" w:name="_GoBack"/>
            <w:bookmarkEnd w:id="7"/>
            <w:r w:rsidR="00436F66">
              <w:rPr>
                <w:rFonts w:ascii="Times New Roman" w:hAnsi="Times New Roman" w:cs="Times New Roman"/>
                <w:sz w:val="28"/>
                <w:szCs w:val="28"/>
                <w:lang w:val="uk-UA"/>
              </w:rPr>
              <w:t xml:space="preserve"> 1</w:t>
            </w:r>
            <w:r w:rsidR="006D7FA1">
              <w:rPr>
                <w:rFonts w:ascii="Times New Roman" w:hAnsi="Times New Roman" w:cs="Times New Roman"/>
                <w:sz w:val="28"/>
                <w:szCs w:val="28"/>
                <w:lang w:val="uk-UA"/>
              </w:rPr>
              <w:t>1</w:t>
            </w:r>
            <w:r w:rsidR="00436F66">
              <w:rPr>
                <w:rFonts w:ascii="Times New Roman" w:hAnsi="Times New Roman" w:cs="Times New Roman"/>
                <w:sz w:val="28"/>
                <w:szCs w:val="28"/>
                <w:lang w:val="uk-UA"/>
              </w:rPr>
              <w:t>.00 год.</w:t>
            </w:r>
          </w:p>
          <w:p w:rsidR="00D7427B" w:rsidRPr="00D7427B" w:rsidRDefault="00436F66" w:rsidP="00D7427B">
            <w:pPr>
              <w:pStyle w:val="1"/>
              <w:shd w:val="clear" w:color="auto" w:fill="auto"/>
              <w:spacing w:before="0" w:after="0" w:line="24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10</w:t>
            </w:r>
            <w:r w:rsidR="00D7427B" w:rsidRPr="00C45F1B">
              <w:rPr>
                <w:rFonts w:ascii="Times New Roman" w:hAnsi="Times New Roman" w:cs="Times New Roman"/>
                <w:sz w:val="28"/>
                <w:szCs w:val="28"/>
                <w:lang w:val="uk-UA"/>
              </w:rPr>
              <w:t xml:space="preserve"> </w:t>
            </w:r>
            <w:r w:rsidR="00C45F1B">
              <w:rPr>
                <w:rFonts w:ascii="Times New Roman" w:hAnsi="Times New Roman" w:cs="Times New Roman"/>
                <w:sz w:val="28"/>
                <w:szCs w:val="28"/>
                <w:lang w:val="uk-UA"/>
              </w:rPr>
              <w:t xml:space="preserve"> </w:t>
            </w:r>
            <w:r w:rsidR="00D7427B">
              <w:rPr>
                <w:rFonts w:ascii="Times New Roman" w:hAnsi="Times New Roman" w:cs="Times New Roman"/>
                <w:sz w:val="28"/>
                <w:szCs w:val="28"/>
                <w:lang w:val="uk-UA"/>
              </w:rPr>
              <w:t xml:space="preserve">грудня  2018  року  </w:t>
            </w:r>
          </w:p>
        </w:tc>
      </w:tr>
      <w:tr w:rsidR="007E44FC" w:rsidRPr="00296080" w:rsidTr="007347AA">
        <w:tc>
          <w:tcPr>
            <w:tcW w:w="0" w:type="auto"/>
          </w:tcPr>
          <w:p w:rsidR="007E44FC" w:rsidRPr="00296080" w:rsidRDefault="007E44FC" w:rsidP="006D10AC">
            <w:pPr>
              <w:jc w:val="both"/>
              <w:rPr>
                <w:b/>
                <w:sz w:val="28"/>
                <w:szCs w:val="28"/>
                <w:lang w:val="uk-UA"/>
              </w:rPr>
            </w:pPr>
            <w:r w:rsidRPr="00296080">
              <w:rPr>
                <w:b/>
                <w:sz w:val="28"/>
                <w:szCs w:val="28"/>
                <w:lang w:val="uk-UA"/>
              </w:rPr>
              <w:t>Прізвище, ім'я та по батькові, номер телефону та адреса електронної пошти, яка надає додаткову інформацію з питань проведення конкурсу</w:t>
            </w:r>
          </w:p>
        </w:tc>
        <w:tc>
          <w:tcPr>
            <w:tcW w:w="0" w:type="auto"/>
          </w:tcPr>
          <w:p w:rsidR="000441B9" w:rsidRDefault="00756029" w:rsidP="00756029">
            <w:pPr>
              <w:ind w:left="477" w:hanging="477"/>
              <w:rPr>
                <w:rStyle w:val="3TimesNewRoman"/>
                <w:rFonts w:eastAsia="Franklin Gothic Heavy"/>
                <w:sz w:val="28"/>
                <w:szCs w:val="28"/>
              </w:rPr>
            </w:pPr>
            <w:r>
              <w:rPr>
                <w:rStyle w:val="3TimesNewRoman"/>
                <w:rFonts w:eastAsia="Franklin Gothic Heavy"/>
                <w:sz w:val="28"/>
                <w:szCs w:val="28"/>
              </w:rPr>
              <w:t>Леонова  Тетяна  Павлі</w:t>
            </w:r>
            <w:r w:rsidR="00A24B1C">
              <w:rPr>
                <w:rStyle w:val="3TimesNewRoman"/>
                <w:rFonts w:eastAsia="Franklin Gothic Heavy"/>
                <w:sz w:val="28"/>
                <w:szCs w:val="28"/>
              </w:rPr>
              <w:t>в</w:t>
            </w:r>
            <w:r>
              <w:rPr>
                <w:rStyle w:val="3TimesNewRoman"/>
                <w:rFonts w:eastAsia="Franklin Gothic Heavy"/>
                <w:sz w:val="28"/>
                <w:szCs w:val="28"/>
              </w:rPr>
              <w:t>на</w:t>
            </w:r>
            <w:r w:rsidRPr="00F55776">
              <w:rPr>
                <w:rStyle w:val="3TimesNewRoman"/>
                <w:rFonts w:eastAsia="Franklin Gothic Heavy"/>
                <w:sz w:val="28"/>
                <w:szCs w:val="28"/>
              </w:rPr>
              <w:t xml:space="preserve">, </w:t>
            </w:r>
          </w:p>
          <w:p w:rsidR="00756029" w:rsidRPr="00F55776" w:rsidRDefault="00756029" w:rsidP="00756029">
            <w:pPr>
              <w:ind w:left="477" w:hanging="477"/>
              <w:rPr>
                <w:sz w:val="28"/>
                <w:szCs w:val="28"/>
              </w:rPr>
            </w:pPr>
            <w:r w:rsidRPr="00F55776">
              <w:rPr>
                <w:rStyle w:val="3TimesNewRoman"/>
                <w:rFonts w:eastAsia="Franklin Gothic Heavy"/>
                <w:sz w:val="28"/>
                <w:szCs w:val="28"/>
              </w:rPr>
              <w:t xml:space="preserve">тел. (0432) </w:t>
            </w:r>
            <w:r w:rsidR="006D10AC">
              <w:rPr>
                <w:rStyle w:val="3TimesNewRoman"/>
                <w:rFonts w:eastAsia="Franklin Gothic Heavy"/>
                <w:sz w:val="28"/>
                <w:szCs w:val="28"/>
              </w:rPr>
              <w:t xml:space="preserve"> </w:t>
            </w:r>
            <w:r w:rsidRPr="00F55776">
              <w:rPr>
                <w:rStyle w:val="3TimesNewRoman"/>
                <w:rFonts w:eastAsia="Franklin Gothic Heavy"/>
                <w:sz w:val="28"/>
                <w:szCs w:val="28"/>
              </w:rPr>
              <w:t>6</w:t>
            </w:r>
            <w:r>
              <w:rPr>
                <w:rStyle w:val="3TimesNewRoman"/>
                <w:rFonts w:eastAsia="Franklin Gothic Heavy"/>
                <w:sz w:val="28"/>
                <w:szCs w:val="28"/>
              </w:rPr>
              <w:t>6</w:t>
            </w:r>
            <w:r w:rsidRPr="00F55776">
              <w:rPr>
                <w:rStyle w:val="3TimesNewRoman"/>
                <w:rFonts w:eastAsia="Franklin Gothic Heavy"/>
                <w:sz w:val="28"/>
                <w:szCs w:val="28"/>
              </w:rPr>
              <w:t>-</w:t>
            </w:r>
            <w:r>
              <w:rPr>
                <w:rStyle w:val="3TimesNewRoman"/>
                <w:rFonts w:eastAsia="Franklin Gothic Heavy"/>
                <w:sz w:val="28"/>
                <w:szCs w:val="28"/>
              </w:rPr>
              <w:t>14</w:t>
            </w:r>
            <w:r w:rsidRPr="00F55776">
              <w:rPr>
                <w:rStyle w:val="3TimesNewRoman"/>
                <w:rFonts w:eastAsia="Franklin Gothic Heavy"/>
                <w:sz w:val="28"/>
                <w:szCs w:val="28"/>
              </w:rPr>
              <w:t>-</w:t>
            </w:r>
            <w:r>
              <w:rPr>
                <w:rStyle w:val="3TimesNewRoman"/>
                <w:rFonts w:eastAsia="Franklin Gothic Heavy"/>
                <w:sz w:val="28"/>
                <w:szCs w:val="28"/>
              </w:rPr>
              <w:t>33</w:t>
            </w:r>
            <w:r w:rsidRPr="00F55776">
              <w:rPr>
                <w:rStyle w:val="3TimesNewRoman"/>
                <w:rFonts w:eastAsia="Franklin Gothic Heavy"/>
                <w:sz w:val="28"/>
                <w:szCs w:val="28"/>
              </w:rPr>
              <w:t xml:space="preserve">, </w:t>
            </w:r>
          </w:p>
          <w:p w:rsidR="007E44FC" w:rsidRPr="00296080" w:rsidRDefault="009561DC" w:rsidP="00756029">
            <w:pPr>
              <w:rPr>
                <w:b/>
                <w:sz w:val="28"/>
                <w:szCs w:val="28"/>
                <w:lang w:val="uk-UA"/>
              </w:rPr>
            </w:pPr>
            <w:hyperlink r:id="rId10" w:history="1">
              <w:r w:rsidR="00756029" w:rsidRPr="007C18C1">
                <w:rPr>
                  <w:rStyle w:val="a3"/>
                  <w:color w:val="000000" w:themeColor="text1"/>
                  <w:sz w:val="28"/>
                  <w:szCs w:val="28"/>
                  <w:lang w:val="en-US"/>
                </w:rPr>
                <w:t>ums</w:t>
              </w:r>
              <w:r w:rsidR="00756029" w:rsidRPr="00A64B19">
                <w:rPr>
                  <w:rStyle w:val="a3"/>
                  <w:color w:val="000000" w:themeColor="text1"/>
                  <w:sz w:val="28"/>
                  <w:szCs w:val="28"/>
                </w:rPr>
                <w:t>@</w:t>
              </w:r>
              <w:r w:rsidR="00756029" w:rsidRPr="007C18C1">
                <w:rPr>
                  <w:rStyle w:val="a3"/>
                  <w:color w:val="000000" w:themeColor="text1"/>
                  <w:sz w:val="28"/>
                  <w:szCs w:val="28"/>
                  <w:lang w:val="en-US"/>
                </w:rPr>
                <w:t>vin</w:t>
              </w:r>
              <w:r w:rsidR="00756029" w:rsidRPr="00A64B19">
                <w:rPr>
                  <w:rStyle w:val="a3"/>
                  <w:color w:val="000000" w:themeColor="text1"/>
                  <w:sz w:val="28"/>
                  <w:szCs w:val="28"/>
                </w:rPr>
                <w:t>.</w:t>
              </w:r>
              <w:proofErr w:type="spellStart"/>
              <w:r w:rsidR="00756029" w:rsidRPr="007C18C1">
                <w:rPr>
                  <w:rStyle w:val="a3"/>
                  <w:color w:val="000000" w:themeColor="text1"/>
                  <w:sz w:val="28"/>
                  <w:szCs w:val="28"/>
                  <w:lang w:val="en-US"/>
                </w:rPr>
                <w:t>gov</w:t>
              </w:r>
              <w:proofErr w:type="spellEnd"/>
              <w:r w:rsidR="00756029" w:rsidRPr="00A64B19">
                <w:rPr>
                  <w:rStyle w:val="a3"/>
                  <w:color w:val="000000" w:themeColor="text1"/>
                  <w:sz w:val="28"/>
                  <w:szCs w:val="28"/>
                </w:rPr>
                <w:t>.</w:t>
              </w:r>
              <w:proofErr w:type="spellStart"/>
              <w:r w:rsidR="00756029" w:rsidRPr="007C18C1">
                <w:rPr>
                  <w:rStyle w:val="a3"/>
                  <w:color w:val="000000" w:themeColor="text1"/>
                  <w:sz w:val="28"/>
                  <w:szCs w:val="28"/>
                  <w:lang w:val="en-US"/>
                </w:rPr>
                <w:t>ua</w:t>
              </w:r>
              <w:proofErr w:type="spellEnd"/>
            </w:hyperlink>
            <w:r w:rsidR="00756029" w:rsidRPr="00A64B19">
              <w:rPr>
                <w:color w:val="000000" w:themeColor="text1"/>
                <w:sz w:val="28"/>
                <w:szCs w:val="28"/>
              </w:rPr>
              <w:t xml:space="preserve">   </w:t>
            </w:r>
          </w:p>
        </w:tc>
      </w:tr>
    </w:tbl>
    <w:p w:rsidR="007E44FC" w:rsidRPr="007912AF" w:rsidRDefault="007E44FC" w:rsidP="007E44FC">
      <w:pPr>
        <w:tabs>
          <w:tab w:val="left" w:pos="2895"/>
        </w:tabs>
        <w:rPr>
          <w:sz w:val="28"/>
          <w:szCs w:val="28"/>
          <w:lang w:val="uk-UA"/>
        </w:rPr>
      </w:pP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
        <w:gridCol w:w="3660"/>
        <w:gridCol w:w="76"/>
        <w:gridCol w:w="5787"/>
      </w:tblGrid>
      <w:tr w:rsidR="007E44FC" w:rsidRPr="00296080" w:rsidTr="00B605DC">
        <w:tc>
          <w:tcPr>
            <w:tcW w:w="9879" w:type="dxa"/>
            <w:gridSpan w:val="4"/>
          </w:tcPr>
          <w:p w:rsidR="007E44FC" w:rsidRPr="00296080" w:rsidRDefault="007E44FC" w:rsidP="001656C7">
            <w:pPr>
              <w:tabs>
                <w:tab w:val="left" w:pos="2895"/>
              </w:tabs>
              <w:jc w:val="center"/>
              <w:rPr>
                <w:b/>
                <w:sz w:val="28"/>
                <w:szCs w:val="28"/>
                <w:lang w:val="uk-UA"/>
              </w:rPr>
            </w:pPr>
            <w:r>
              <w:rPr>
                <w:b/>
                <w:sz w:val="28"/>
                <w:szCs w:val="28"/>
                <w:lang w:val="uk-UA"/>
              </w:rPr>
              <w:t>К</w:t>
            </w:r>
            <w:r w:rsidR="001656C7">
              <w:rPr>
                <w:b/>
                <w:sz w:val="28"/>
                <w:szCs w:val="28"/>
                <w:lang w:val="uk-UA"/>
              </w:rPr>
              <w:t>ВАЛІФІКАЦІЙНІ  ВИМОГИ</w:t>
            </w:r>
          </w:p>
        </w:tc>
      </w:tr>
      <w:tr w:rsidR="00756029" w:rsidRPr="009561DC" w:rsidTr="00F870AC">
        <w:tc>
          <w:tcPr>
            <w:tcW w:w="356" w:type="dxa"/>
          </w:tcPr>
          <w:p w:rsidR="00756029" w:rsidRPr="00296080" w:rsidRDefault="00756029" w:rsidP="009148FB">
            <w:pPr>
              <w:tabs>
                <w:tab w:val="left" w:pos="2895"/>
              </w:tabs>
              <w:rPr>
                <w:b/>
                <w:sz w:val="28"/>
                <w:szCs w:val="28"/>
                <w:lang w:val="uk-UA"/>
              </w:rPr>
            </w:pPr>
            <w:r w:rsidRPr="00296080">
              <w:rPr>
                <w:b/>
                <w:sz w:val="28"/>
                <w:szCs w:val="28"/>
                <w:lang w:val="uk-UA"/>
              </w:rPr>
              <w:t>1</w:t>
            </w:r>
          </w:p>
        </w:tc>
        <w:tc>
          <w:tcPr>
            <w:tcW w:w="3736" w:type="dxa"/>
            <w:gridSpan w:val="2"/>
          </w:tcPr>
          <w:p w:rsidR="00756029" w:rsidRPr="00296080" w:rsidRDefault="00756029" w:rsidP="009148FB">
            <w:pPr>
              <w:tabs>
                <w:tab w:val="left" w:pos="2895"/>
              </w:tabs>
              <w:rPr>
                <w:b/>
                <w:sz w:val="28"/>
                <w:szCs w:val="28"/>
                <w:lang w:val="uk-UA"/>
              </w:rPr>
            </w:pPr>
            <w:r w:rsidRPr="00296080">
              <w:rPr>
                <w:b/>
                <w:sz w:val="28"/>
                <w:szCs w:val="28"/>
                <w:lang w:val="uk-UA"/>
              </w:rPr>
              <w:t>Освіта</w:t>
            </w:r>
          </w:p>
        </w:tc>
        <w:tc>
          <w:tcPr>
            <w:tcW w:w="5787" w:type="dxa"/>
          </w:tcPr>
          <w:p w:rsidR="00756029" w:rsidRPr="006D7FA1" w:rsidRDefault="00756029" w:rsidP="00D867E1">
            <w:pPr>
              <w:pStyle w:val="aa"/>
              <w:spacing w:line="276" w:lineRule="auto"/>
              <w:ind w:firstLine="0"/>
              <w:jc w:val="both"/>
              <w:rPr>
                <w:rFonts w:ascii="Times New Roman" w:hAnsi="Times New Roman"/>
                <w:color w:val="FF0000"/>
                <w:sz w:val="28"/>
                <w:szCs w:val="28"/>
                <w:lang w:eastAsia="en-US"/>
              </w:rPr>
            </w:pPr>
            <w:r w:rsidRPr="00756029">
              <w:rPr>
                <w:rFonts w:ascii="Times New Roman" w:hAnsi="Times New Roman"/>
                <w:color w:val="000000"/>
                <w:sz w:val="28"/>
                <w:szCs w:val="28"/>
                <w:lang w:eastAsia="en-US"/>
              </w:rPr>
              <w:t xml:space="preserve">Вища  освіта </w:t>
            </w:r>
            <w:r>
              <w:rPr>
                <w:rFonts w:ascii="Times New Roman" w:hAnsi="Times New Roman"/>
                <w:color w:val="000000"/>
                <w:sz w:val="28"/>
                <w:szCs w:val="28"/>
                <w:lang w:eastAsia="en-US"/>
              </w:rPr>
              <w:t xml:space="preserve"> не  нижче </w:t>
            </w:r>
            <w:r w:rsidRPr="00756029">
              <w:rPr>
                <w:rFonts w:ascii="Times New Roman" w:hAnsi="Times New Roman"/>
                <w:color w:val="000000"/>
                <w:sz w:val="28"/>
                <w:szCs w:val="28"/>
                <w:lang w:eastAsia="en-US"/>
              </w:rPr>
              <w:t xml:space="preserve"> ступеня  молодшого  бакалавра  або  бакалавра  </w:t>
            </w:r>
            <w:r>
              <w:rPr>
                <w:rFonts w:ascii="Times New Roman" w:hAnsi="Times New Roman"/>
                <w:color w:val="000000"/>
                <w:sz w:val="28"/>
                <w:szCs w:val="28"/>
                <w:lang w:eastAsia="en-US"/>
              </w:rPr>
              <w:t xml:space="preserve"> за  напрямом  </w:t>
            </w:r>
            <w:r w:rsidR="00D867E1">
              <w:rPr>
                <w:rFonts w:ascii="Times New Roman" w:hAnsi="Times New Roman"/>
                <w:color w:val="000000"/>
                <w:sz w:val="28"/>
                <w:szCs w:val="28"/>
                <w:lang w:eastAsia="en-US"/>
              </w:rPr>
              <w:t>професійного  спрямування  з  обліку  та  аудиту  та   знанням  англійської  і  німецької  мов</w:t>
            </w:r>
          </w:p>
        </w:tc>
      </w:tr>
      <w:tr w:rsidR="00756029" w:rsidRPr="00296080" w:rsidTr="00F870AC">
        <w:tc>
          <w:tcPr>
            <w:tcW w:w="356" w:type="dxa"/>
          </w:tcPr>
          <w:p w:rsidR="00756029" w:rsidRPr="00296080" w:rsidRDefault="00756029" w:rsidP="009148FB">
            <w:pPr>
              <w:tabs>
                <w:tab w:val="left" w:pos="2895"/>
              </w:tabs>
              <w:rPr>
                <w:b/>
                <w:sz w:val="28"/>
                <w:szCs w:val="28"/>
                <w:lang w:val="uk-UA"/>
              </w:rPr>
            </w:pPr>
            <w:r w:rsidRPr="00296080">
              <w:rPr>
                <w:b/>
                <w:sz w:val="28"/>
                <w:szCs w:val="28"/>
                <w:lang w:val="uk-UA"/>
              </w:rPr>
              <w:t>2</w:t>
            </w:r>
          </w:p>
        </w:tc>
        <w:tc>
          <w:tcPr>
            <w:tcW w:w="3736" w:type="dxa"/>
            <w:gridSpan w:val="2"/>
          </w:tcPr>
          <w:p w:rsidR="00756029" w:rsidRPr="00296080" w:rsidRDefault="00756029" w:rsidP="009148FB">
            <w:pPr>
              <w:tabs>
                <w:tab w:val="left" w:pos="2895"/>
              </w:tabs>
              <w:rPr>
                <w:b/>
                <w:sz w:val="28"/>
                <w:szCs w:val="28"/>
                <w:lang w:val="uk-UA"/>
              </w:rPr>
            </w:pPr>
            <w:r w:rsidRPr="00296080">
              <w:rPr>
                <w:b/>
                <w:sz w:val="28"/>
                <w:szCs w:val="28"/>
                <w:lang w:val="uk-UA"/>
              </w:rPr>
              <w:t>Досвід роботи</w:t>
            </w:r>
          </w:p>
        </w:tc>
        <w:tc>
          <w:tcPr>
            <w:tcW w:w="5787" w:type="dxa"/>
          </w:tcPr>
          <w:p w:rsidR="00756029" w:rsidRPr="00296080" w:rsidRDefault="001656C7" w:rsidP="009148FB">
            <w:pPr>
              <w:tabs>
                <w:tab w:val="left" w:pos="2895"/>
              </w:tabs>
              <w:rPr>
                <w:sz w:val="28"/>
                <w:szCs w:val="28"/>
                <w:lang w:val="uk-UA"/>
              </w:rPr>
            </w:pPr>
            <w:r>
              <w:rPr>
                <w:sz w:val="28"/>
                <w:szCs w:val="28"/>
                <w:lang w:val="uk-UA"/>
              </w:rPr>
              <w:t>Не  потребує</w:t>
            </w:r>
          </w:p>
        </w:tc>
      </w:tr>
      <w:tr w:rsidR="00756029" w:rsidRPr="00296080" w:rsidTr="00F870AC">
        <w:tc>
          <w:tcPr>
            <w:tcW w:w="356" w:type="dxa"/>
          </w:tcPr>
          <w:p w:rsidR="00756029" w:rsidRPr="00296080" w:rsidRDefault="00756029" w:rsidP="009148FB">
            <w:pPr>
              <w:tabs>
                <w:tab w:val="left" w:pos="2895"/>
              </w:tabs>
              <w:rPr>
                <w:b/>
                <w:sz w:val="28"/>
                <w:szCs w:val="28"/>
                <w:lang w:val="uk-UA"/>
              </w:rPr>
            </w:pPr>
            <w:r w:rsidRPr="00296080">
              <w:rPr>
                <w:b/>
                <w:sz w:val="28"/>
                <w:szCs w:val="28"/>
                <w:lang w:val="uk-UA"/>
              </w:rPr>
              <w:t>3</w:t>
            </w:r>
          </w:p>
        </w:tc>
        <w:tc>
          <w:tcPr>
            <w:tcW w:w="3736" w:type="dxa"/>
            <w:gridSpan w:val="2"/>
          </w:tcPr>
          <w:p w:rsidR="00756029" w:rsidRPr="00296080" w:rsidRDefault="00756029" w:rsidP="009148FB">
            <w:pPr>
              <w:tabs>
                <w:tab w:val="left" w:pos="2895"/>
              </w:tabs>
              <w:rPr>
                <w:b/>
                <w:sz w:val="28"/>
                <w:szCs w:val="28"/>
                <w:lang w:val="uk-UA"/>
              </w:rPr>
            </w:pPr>
            <w:r w:rsidRPr="00296080">
              <w:rPr>
                <w:b/>
                <w:sz w:val="28"/>
                <w:szCs w:val="28"/>
                <w:lang w:val="uk-UA"/>
              </w:rPr>
              <w:t xml:space="preserve">Володіння </w:t>
            </w:r>
            <w:r w:rsidR="00A24B1C">
              <w:rPr>
                <w:b/>
                <w:sz w:val="28"/>
                <w:szCs w:val="28"/>
                <w:lang w:val="uk-UA"/>
              </w:rPr>
              <w:t xml:space="preserve"> </w:t>
            </w:r>
            <w:r w:rsidRPr="00296080">
              <w:rPr>
                <w:b/>
                <w:sz w:val="28"/>
                <w:szCs w:val="28"/>
                <w:lang w:val="uk-UA"/>
              </w:rPr>
              <w:t>державною мовою</w:t>
            </w:r>
          </w:p>
        </w:tc>
        <w:tc>
          <w:tcPr>
            <w:tcW w:w="5787" w:type="dxa"/>
          </w:tcPr>
          <w:p w:rsidR="00756029" w:rsidRPr="00296080" w:rsidRDefault="00756029" w:rsidP="009148FB">
            <w:pPr>
              <w:tabs>
                <w:tab w:val="left" w:pos="2895"/>
              </w:tabs>
              <w:rPr>
                <w:sz w:val="28"/>
                <w:szCs w:val="28"/>
                <w:lang w:val="uk-UA"/>
              </w:rPr>
            </w:pPr>
            <w:r w:rsidRPr="00296080">
              <w:rPr>
                <w:sz w:val="28"/>
                <w:szCs w:val="28"/>
                <w:lang w:val="uk-UA"/>
              </w:rPr>
              <w:t xml:space="preserve">вільне </w:t>
            </w:r>
            <w:r w:rsidR="00A24B1C">
              <w:rPr>
                <w:sz w:val="28"/>
                <w:szCs w:val="28"/>
                <w:lang w:val="uk-UA"/>
              </w:rPr>
              <w:t xml:space="preserve"> </w:t>
            </w:r>
            <w:r w:rsidRPr="00296080">
              <w:rPr>
                <w:sz w:val="28"/>
                <w:szCs w:val="28"/>
                <w:lang w:val="uk-UA"/>
              </w:rPr>
              <w:t xml:space="preserve">володіння </w:t>
            </w:r>
            <w:r w:rsidR="00A24B1C">
              <w:rPr>
                <w:sz w:val="28"/>
                <w:szCs w:val="28"/>
                <w:lang w:val="uk-UA"/>
              </w:rPr>
              <w:t xml:space="preserve"> </w:t>
            </w:r>
            <w:r w:rsidRPr="00296080">
              <w:rPr>
                <w:sz w:val="28"/>
                <w:szCs w:val="28"/>
                <w:lang w:val="uk-UA"/>
              </w:rPr>
              <w:t>державною  мовою</w:t>
            </w:r>
            <w:r>
              <w:rPr>
                <w:sz w:val="28"/>
                <w:szCs w:val="28"/>
                <w:lang w:val="uk-UA"/>
              </w:rPr>
              <w:t>.</w:t>
            </w:r>
          </w:p>
        </w:tc>
      </w:tr>
      <w:tr w:rsidR="00756029" w:rsidRPr="00296080" w:rsidTr="00C126F5">
        <w:trPr>
          <w:trHeight w:val="391"/>
        </w:trPr>
        <w:tc>
          <w:tcPr>
            <w:tcW w:w="9879" w:type="dxa"/>
            <w:gridSpan w:val="4"/>
          </w:tcPr>
          <w:p w:rsidR="00756029" w:rsidRPr="00296080" w:rsidRDefault="004B2842" w:rsidP="001656C7">
            <w:pPr>
              <w:tabs>
                <w:tab w:val="left" w:pos="2895"/>
              </w:tabs>
              <w:jc w:val="center"/>
              <w:rPr>
                <w:b/>
                <w:sz w:val="28"/>
                <w:szCs w:val="28"/>
                <w:lang w:val="uk-UA"/>
              </w:rPr>
            </w:pPr>
            <w:r>
              <w:rPr>
                <w:b/>
                <w:sz w:val="28"/>
                <w:szCs w:val="28"/>
                <w:lang w:val="uk-UA"/>
              </w:rPr>
              <w:t>В</w:t>
            </w:r>
            <w:r w:rsidR="001656C7">
              <w:rPr>
                <w:b/>
                <w:sz w:val="28"/>
                <w:szCs w:val="28"/>
                <w:lang w:val="uk-UA"/>
              </w:rPr>
              <w:t>ИМОГИ  ДО  КОМПЕТЕНТНОСТІ</w:t>
            </w:r>
          </w:p>
        </w:tc>
      </w:tr>
      <w:tr w:rsidR="001656C7" w:rsidRPr="00756029" w:rsidTr="00701ECD">
        <w:tc>
          <w:tcPr>
            <w:tcW w:w="4092" w:type="dxa"/>
            <w:gridSpan w:val="3"/>
          </w:tcPr>
          <w:p w:rsidR="001656C7" w:rsidRPr="004B2842" w:rsidRDefault="001656C7" w:rsidP="004B2842">
            <w:pPr>
              <w:pStyle w:val="rvps14"/>
              <w:tabs>
                <w:tab w:val="center" w:pos="2702"/>
              </w:tabs>
              <w:rPr>
                <w:b/>
                <w:i/>
                <w:sz w:val="28"/>
                <w:szCs w:val="28"/>
              </w:rPr>
            </w:pPr>
            <w:r>
              <w:rPr>
                <w:b/>
                <w:i/>
                <w:sz w:val="28"/>
                <w:szCs w:val="28"/>
              </w:rPr>
              <w:t xml:space="preserve">               </w:t>
            </w:r>
            <w:r w:rsidRPr="004B2842">
              <w:rPr>
                <w:b/>
                <w:i/>
                <w:sz w:val="28"/>
                <w:szCs w:val="28"/>
              </w:rPr>
              <w:t>Вимога</w:t>
            </w:r>
          </w:p>
        </w:tc>
        <w:tc>
          <w:tcPr>
            <w:tcW w:w="5787" w:type="dxa"/>
          </w:tcPr>
          <w:p w:rsidR="001656C7" w:rsidRPr="004B2842" w:rsidRDefault="001656C7" w:rsidP="00D07EAA">
            <w:pPr>
              <w:rPr>
                <w:b/>
                <w:i/>
                <w:sz w:val="28"/>
                <w:szCs w:val="28"/>
                <w:lang w:val="uk-UA"/>
              </w:rPr>
            </w:pPr>
            <w:r>
              <w:rPr>
                <w:sz w:val="28"/>
                <w:szCs w:val="28"/>
                <w:lang w:val="uk-UA"/>
              </w:rPr>
              <w:t xml:space="preserve">                 </w:t>
            </w:r>
            <w:r w:rsidRPr="004B2842">
              <w:rPr>
                <w:b/>
                <w:i/>
                <w:sz w:val="28"/>
                <w:szCs w:val="28"/>
                <w:lang w:val="uk-UA"/>
              </w:rPr>
              <w:t xml:space="preserve">Компоненти  вимоги   </w:t>
            </w:r>
          </w:p>
        </w:tc>
      </w:tr>
      <w:tr w:rsidR="00D07EAA" w:rsidRPr="00316138" w:rsidTr="00F870AC">
        <w:tc>
          <w:tcPr>
            <w:tcW w:w="356" w:type="dxa"/>
          </w:tcPr>
          <w:p w:rsidR="00D07EAA" w:rsidRDefault="005A3C61" w:rsidP="009148FB">
            <w:pPr>
              <w:tabs>
                <w:tab w:val="left" w:pos="2895"/>
              </w:tabs>
              <w:rPr>
                <w:b/>
                <w:sz w:val="28"/>
                <w:szCs w:val="28"/>
                <w:lang w:val="uk-UA"/>
              </w:rPr>
            </w:pPr>
            <w:r>
              <w:rPr>
                <w:b/>
                <w:sz w:val="28"/>
                <w:szCs w:val="28"/>
                <w:lang w:val="uk-UA"/>
              </w:rPr>
              <w:t>1</w:t>
            </w:r>
          </w:p>
        </w:tc>
        <w:tc>
          <w:tcPr>
            <w:tcW w:w="3736" w:type="dxa"/>
            <w:gridSpan w:val="2"/>
          </w:tcPr>
          <w:p w:rsidR="00D07EAA" w:rsidRPr="00275104" w:rsidRDefault="00514562" w:rsidP="00D07EAA">
            <w:pPr>
              <w:pStyle w:val="rvps14"/>
              <w:tabs>
                <w:tab w:val="center" w:pos="2702"/>
              </w:tabs>
              <w:rPr>
                <w:b/>
                <w:sz w:val="28"/>
                <w:szCs w:val="28"/>
              </w:rPr>
            </w:pPr>
            <w:r>
              <w:rPr>
                <w:b/>
                <w:sz w:val="28"/>
                <w:szCs w:val="28"/>
              </w:rPr>
              <w:t xml:space="preserve">Уміння  працювати  з  комп’ютером </w:t>
            </w:r>
          </w:p>
        </w:tc>
        <w:tc>
          <w:tcPr>
            <w:tcW w:w="5787" w:type="dxa"/>
          </w:tcPr>
          <w:p w:rsidR="00514562" w:rsidRDefault="00514562" w:rsidP="00514562">
            <w:pPr>
              <w:jc w:val="both"/>
              <w:rPr>
                <w:sz w:val="28"/>
                <w:szCs w:val="28"/>
                <w:lang w:val="uk-UA"/>
              </w:rPr>
            </w:pPr>
            <w:r>
              <w:rPr>
                <w:sz w:val="28"/>
                <w:szCs w:val="28"/>
                <w:lang w:val="uk-UA"/>
              </w:rPr>
              <w:t>1)</w:t>
            </w:r>
            <w:r w:rsidR="00316138">
              <w:rPr>
                <w:sz w:val="28"/>
                <w:szCs w:val="28"/>
                <w:lang w:val="uk-UA"/>
              </w:rPr>
              <w:t>В</w:t>
            </w:r>
            <w:r>
              <w:rPr>
                <w:sz w:val="28"/>
                <w:szCs w:val="28"/>
                <w:lang w:val="uk-UA"/>
              </w:rPr>
              <w:t>олодіння  комп’ютером - рівень  досвідченого  користувача;</w:t>
            </w:r>
          </w:p>
          <w:p w:rsidR="00514562" w:rsidRDefault="00514562" w:rsidP="00514562">
            <w:pPr>
              <w:jc w:val="both"/>
              <w:rPr>
                <w:sz w:val="28"/>
                <w:szCs w:val="28"/>
                <w:lang w:val="uk-UA"/>
              </w:rPr>
            </w:pPr>
            <w:r>
              <w:rPr>
                <w:sz w:val="28"/>
                <w:szCs w:val="28"/>
                <w:lang w:val="uk-UA"/>
              </w:rPr>
              <w:t>2)</w:t>
            </w:r>
            <w:r w:rsidR="00316138">
              <w:rPr>
                <w:sz w:val="28"/>
                <w:szCs w:val="28"/>
                <w:lang w:val="uk-UA"/>
              </w:rPr>
              <w:t xml:space="preserve">Досвід  роботи  з  офісним  пакетом  </w:t>
            </w:r>
            <w:r w:rsidR="00316138">
              <w:rPr>
                <w:sz w:val="28"/>
                <w:szCs w:val="28"/>
                <w:lang w:val="en-US"/>
              </w:rPr>
              <w:t>Microsoft</w:t>
            </w:r>
            <w:r w:rsidR="00316138" w:rsidRPr="00316138">
              <w:rPr>
                <w:sz w:val="28"/>
                <w:szCs w:val="28"/>
                <w:lang w:val="uk-UA"/>
              </w:rPr>
              <w:t xml:space="preserve"> </w:t>
            </w:r>
            <w:proofErr w:type="spellStart"/>
            <w:r w:rsidR="00316138">
              <w:rPr>
                <w:sz w:val="28"/>
                <w:szCs w:val="28"/>
                <w:lang w:val="en-US"/>
              </w:rPr>
              <w:t>Officce</w:t>
            </w:r>
            <w:proofErr w:type="spellEnd"/>
            <w:r w:rsidR="00316138" w:rsidRPr="00316138">
              <w:rPr>
                <w:sz w:val="28"/>
                <w:szCs w:val="28"/>
                <w:lang w:val="uk-UA"/>
              </w:rPr>
              <w:t xml:space="preserve"> (</w:t>
            </w:r>
            <w:r w:rsidR="00316138">
              <w:rPr>
                <w:sz w:val="28"/>
                <w:szCs w:val="28"/>
                <w:lang w:val="en-US"/>
              </w:rPr>
              <w:t>Word</w:t>
            </w:r>
            <w:r w:rsidR="00316138">
              <w:rPr>
                <w:sz w:val="28"/>
                <w:szCs w:val="28"/>
                <w:lang w:val="uk-UA"/>
              </w:rPr>
              <w:t>,</w:t>
            </w:r>
            <w:r w:rsidR="00316138" w:rsidRPr="00316138">
              <w:rPr>
                <w:sz w:val="28"/>
                <w:szCs w:val="28"/>
                <w:lang w:val="uk-UA"/>
              </w:rPr>
              <w:t xml:space="preserve">  </w:t>
            </w:r>
            <w:r w:rsidR="00316138">
              <w:rPr>
                <w:sz w:val="28"/>
                <w:szCs w:val="28"/>
                <w:lang w:val="en-US"/>
              </w:rPr>
              <w:t>Excel</w:t>
            </w:r>
            <w:r w:rsidR="00316138">
              <w:rPr>
                <w:sz w:val="28"/>
                <w:szCs w:val="28"/>
                <w:lang w:val="uk-UA"/>
              </w:rPr>
              <w:t>,</w:t>
            </w:r>
            <w:r w:rsidR="00316138" w:rsidRPr="00316138">
              <w:rPr>
                <w:sz w:val="28"/>
                <w:szCs w:val="28"/>
                <w:lang w:val="uk-UA"/>
              </w:rPr>
              <w:t xml:space="preserve"> </w:t>
            </w:r>
            <w:r w:rsidR="00316138">
              <w:rPr>
                <w:sz w:val="28"/>
                <w:szCs w:val="28"/>
                <w:lang w:val="en-US"/>
              </w:rPr>
              <w:t xml:space="preserve"> Power Pont)</w:t>
            </w:r>
            <w:r w:rsidR="00316138">
              <w:rPr>
                <w:sz w:val="28"/>
                <w:szCs w:val="28"/>
                <w:lang w:val="uk-UA"/>
              </w:rPr>
              <w:t>;</w:t>
            </w:r>
          </w:p>
          <w:p w:rsidR="00316138" w:rsidRPr="00316138" w:rsidRDefault="00316138" w:rsidP="00514562">
            <w:pPr>
              <w:jc w:val="both"/>
              <w:rPr>
                <w:sz w:val="28"/>
                <w:szCs w:val="28"/>
                <w:lang w:val="uk-UA"/>
              </w:rPr>
            </w:pPr>
            <w:r>
              <w:rPr>
                <w:sz w:val="28"/>
                <w:szCs w:val="28"/>
                <w:lang w:val="uk-UA"/>
              </w:rPr>
              <w:t>3)Навички  роботи з  інформаційно-пошуковими  системами в  мережі  Інтернет</w:t>
            </w:r>
          </w:p>
          <w:p w:rsidR="00976F5C" w:rsidRPr="00275104" w:rsidRDefault="00514562" w:rsidP="00316138">
            <w:pPr>
              <w:jc w:val="both"/>
              <w:rPr>
                <w:sz w:val="28"/>
                <w:szCs w:val="28"/>
                <w:lang w:val="uk-UA"/>
              </w:rPr>
            </w:pPr>
            <w:r>
              <w:rPr>
                <w:sz w:val="28"/>
                <w:szCs w:val="28"/>
                <w:lang w:val="uk-UA"/>
              </w:rPr>
              <w:lastRenderedPageBreak/>
              <w:t xml:space="preserve"> </w:t>
            </w:r>
          </w:p>
        </w:tc>
      </w:tr>
      <w:tr w:rsidR="005A3C61" w:rsidRPr="00316138" w:rsidTr="00F870AC">
        <w:tc>
          <w:tcPr>
            <w:tcW w:w="356" w:type="dxa"/>
          </w:tcPr>
          <w:p w:rsidR="005A3C61" w:rsidRDefault="00316138" w:rsidP="009148FB">
            <w:pPr>
              <w:tabs>
                <w:tab w:val="left" w:pos="2895"/>
              </w:tabs>
              <w:rPr>
                <w:b/>
                <w:sz w:val="28"/>
                <w:szCs w:val="28"/>
                <w:lang w:val="uk-UA"/>
              </w:rPr>
            </w:pPr>
            <w:r>
              <w:rPr>
                <w:b/>
                <w:sz w:val="28"/>
                <w:szCs w:val="28"/>
                <w:lang w:val="uk-UA"/>
              </w:rPr>
              <w:lastRenderedPageBreak/>
              <w:t>2</w:t>
            </w:r>
          </w:p>
        </w:tc>
        <w:tc>
          <w:tcPr>
            <w:tcW w:w="3736" w:type="dxa"/>
            <w:gridSpan w:val="2"/>
          </w:tcPr>
          <w:p w:rsidR="005A3C61" w:rsidRDefault="00316138" w:rsidP="000D6D86">
            <w:pPr>
              <w:pStyle w:val="rvps14"/>
              <w:tabs>
                <w:tab w:val="center" w:pos="2702"/>
              </w:tabs>
              <w:rPr>
                <w:b/>
                <w:sz w:val="28"/>
                <w:szCs w:val="28"/>
              </w:rPr>
            </w:pPr>
            <w:r>
              <w:rPr>
                <w:b/>
                <w:sz w:val="28"/>
                <w:szCs w:val="28"/>
              </w:rPr>
              <w:t>Необхідні  ділові  якості</w:t>
            </w:r>
          </w:p>
        </w:tc>
        <w:tc>
          <w:tcPr>
            <w:tcW w:w="5787" w:type="dxa"/>
          </w:tcPr>
          <w:p w:rsidR="00C3315D" w:rsidRDefault="00C3315D" w:rsidP="00F34C4F">
            <w:pPr>
              <w:pStyle w:val="a8"/>
              <w:numPr>
                <w:ilvl w:val="0"/>
                <w:numId w:val="10"/>
              </w:numPr>
              <w:ind w:left="-4" w:firstLine="76"/>
              <w:jc w:val="both"/>
              <w:rPr>
                <w:sz w:val="28"/>
                <w:szCs w:val="28"/>
              </w:rPr>
            </w:pPr>
            <w:r>
              <w:rPr>
                <w:sz w:val="28"/>
                <w:szCs w:val="28"/>
              </w:rPr>
              <w:t xml:space="preserve">вміння </w:t>
            </w:r>
            <w:r w:rsidR="00F34C4F">
              <w:rPr>
                <w:sz w:val="28"/>
                <w:szCs w:val="28"/>
              </w:rPr>
              <w:t xml:space="preserve"> </w:t>
            </w:r>
            <w:r>
              <w:rPr>
                <w:sz w:val="28"/>
                <w:szCs w:val="28"/>
              </w:rPr>
              <w:t>працювати  в  команді;</w:t>
            </w:r>
          </w:p>
          <w:p w:rsidR="005A3C61" w:rsidRDefault="00C3315D" w:rsidP="00F34C4F">
            <w:pPr>
              <w:pStyle w:val="a8"/>
              <w:numPr>
                <w:ilvl w:val="0"/>
                <w:numId w:val="10"/>
              </w:numPr>
              <w:ind w:left="-4" w:firstLine="76"/>
              <w:jc w:val="both"/>
              <w:rPr>
                <w:sz w:val="28"/>
                <w:szCs w:val="28"/>
              </w:rPr>
            </w:pPr>
            <w:r>
              <w:rPr>
                <w:sz w:val="28"/>
                <w:szCs w:val="28"/>
              </w:rPr>
              <w:t>здатність  працювати  в  умовах  підвищеного  навантаження  та  вирішувати  комплексні завдання;</w:t>
            </w:r>
          </w:p>
          <w:p w:rsidR="00C3315D" w:rsidRDefault="00C3315D" w:rsidP="00F34C4F">
            <w:pPr>
              <w:pStyle w:val="a8"/>
              <w:numPr>
                <w:ilvl w:val="0"/>
                <w:numId w:val="10"/>
              </w:numPr>
              <w:ind w:left="-4" w:firstLine="76"/>
              <w:jc w:val="both"/>
              <w:rPr>
                <w:sz w:val="28"/>
                <w:szCs w:val="28"/>
              </w:rPr>
            </w:pPr>
            <w:r>
              <w:rPr>
                <w:sz w:val="28"/>
                <w:szCs w:val="28"/>
              </w:rPr>
              <w:t xml:space="preserve">вміння  ефективно  доносити  інформацію,  стисло  і </w:t>
            </w:r>
            <w:proofErr w:type="spellStart"/>
            <w:r>
              <w:rPr>
                <w:sz w:val="28"/>
                <w:szCs w:val="28"/>
              </w:rPr>
              <w:t>структуровано</w:t>
            </w:r>
            <w:proofErr w:type="spellEnd"/>
            <w:r>
              <w:rPr>
                <w:sz w:val="28"/>
                <w:szCs w:val="28"/>
              </w:rPr>
              <w:t xml:space="preserve">  представляти  матеріал;</w:t>
            </w:r>
          </w:p>
          <w:p w:rsidR="00F34C4F" w:rsidRDefault="00F34C4F" w:rsidP="00F34C4F">
            <w:pPr>
              <w:pStyle w:val="a8"/>
              <w:numPr>
                <w:ilvl w:val="0"/>
                <w:numId w:val="10"/>
              </w:numPr>
              <w:ind w:left="-4" w:firstLine="76"/>
              <w:jc w:val="both"/>
              <w:rPr>
                <w:sz w:val="28"/>
                <w:szCs w:val="28"/>
              </w:rPr>
            </w:pPr>
            <w:r>
              <w:rPr>
                <w:sz w:val="28"/>
                <w:szCs w:val="28"/>
              </w:rPr>
              <w:t>оперативність;</w:t>
            </w:r>
          </w:p>
          <w:p w:rsidR="00C3315D" w:rsidRPr="00C3315D" w:rsidRDefault="00F34C4F" w:rsidP="00F34C4F">
            <w:pPr>
              <w:pStyle w:val="a8"/>
              <w:numPr>
                <w:ilvl w:val="0"/>
                <w:numId w:val="10"/>
              </w:numPr>
              <w:ind w:left="-4" w:firstLine="76"/>
              <w:jc w:val="both"/>
              <w:rPr>
                <w:sz w:val="28"/>
                <w:szCs w:val="28"/>
              </w:rPr>
            </w:pPr>
            <w:proofErr w:type="spellStart"/>
            <w:r>
              <w:rPr>
                <w:sz w:val="28"/>
                <w:szCs w:val="28"/>
              </w:rPr>
              <w:t>стресостійкість</w:t>
            </w:r>
            <w:proofErr w:type="spellEnd"/>
            <w:r>
              <w:rPr>
                <w:sz w:val="28"/>
                <w:szCs w:val="28"/>
              </w:rPr>
              <w:t xml:space="preserve"> </w:t>
            </w:r>
          </w:p>
        </w:tc>
      </w:tr>
      <w:tr w:rsidR="00756029" w:rsidRPr="00296080" w:rsidTr="00F870AC">
        <w:tc>
          <w:tcPr>
            <w:tcW w:w="356" w:type="dxa"/>
          </w:tcPr>
          <w:p w:rsidR="00756029" w:rsidRPr="00296080" w:rsidRDefault="00316138" w:rsidP="009148FB">
            <w:pPr>
              <w:tabs>
                <w:tab w:val="left" w:pos="2895"/>
              </w:tabs>
              <w:rPr>
                <w:b/>
                <w:sz w:val="28"/>
                <w:szCs w:val="28"/>
                <w:lang w:val="uk-UA"/>
              </w:rPr>
            </w:pPr>
            <w:r>
              <w:rPr>
                <w:b/>
                <w:sz w:val="28"/>
                <w:szCs w:val="28"/>
                <w:lang w:val="uk-UA"/>
              </w:rPr>
              <w:t>3</w:t>
            </w:r>
          </w:p>
        </w:tc>
        <w:tc>
          <w:tcPr>
            <w:tcW w:w="3736" w:type="dxa"/>
            <w:gridSpan w:val="2"/>
          </w:tcPr>
          <w:p w:rsidR="00756029" w:rsidRPr="00275104" w:rsidRDefault="00F34C4F" w:rsidP="00F34C4F">
            <w:pPr>
              <w:pStyle w:val="rvps14"/>
              <w:rPr>
                <w:b/>
                <w:sz w:val="28"/>
                <w:szCs w:val="28"/>
              </w:rPr>
            </w:pPr>
            <w:r>
              <w:rPr>
                <w:b/>
                <w:sz w:val="28"/>
                <w:szCs w:val="28"/>
              </w:rPr>
              <w:t>Необхідні  о</w:t>
            </w:r>
            <w:r w:rsidR="00756029" w:rsidRPr="00275104">
              <w:rPr>
                <w:b/>
                <w:sz w:val="28"/>
                <w:szCs w:val="28"/>
              </w:rPr>
              <w:t>собистісні компетенції</w:t>
            </w:r>
          </w:p>
        </w:tc>
        <w:tc>
          <w:tcPr>
            <w:tcW w:w="5787" w:type="dxa"/>
          </w:tcPr>
          <w:p w:rsidR="009414FF" w:rsidRDefault="009414FF" w:rsidP="00F34C4F">
            <w:pPr>
              <w:pStyle w:val="a8"/>
              <w:numPr>
                <w:ilvl w:val="0"/>
                <w:numId w:val="11"/>
              </w:numPr>
              <w:jc w:val="both"/>
              <w:rPr>
                <w:sz w:val="28"/>
                <w:szCs w:val="28"/>
              </w:rPr>
            </w:pPr>
            <w:r>
              <w:rPr>
                <w:sz w:val="28"/>
                <w:szCs w:val="28"/>
              </w:rPr>
              <w:t>відповідальність;</w:t>
            </w:r>
          </w:p>
          <w:p w:rsidR="009414FF" w:rsidRDefault="009414FF" w:rsidP="00F34C4F">
            <w:pPr>
              <w:pStyle w:val="a8"/>
              <w:numPr>
                <w:ilvl w:val="0"/>
                <w:numId w:val="11"/>
              </w:numPr>
              <w:jc w:val="both"/>
              <w:rPr>
                <w:sz w:val="28"/>
                <w:szCs w:val="28"/>
              </w:rPr>
            </w:pPr>
            <w:r>
              <w:rPr>
                <w:sz w:val="28"/>
                <w:szCs w:val="28"/>
              </w:rPr>
              <w:t>дисциплінованість;</w:t>
            </w:r>
          </w:p>
          <w:p w:rsidR="00756029" w:rsidRDefault="00F34C4F" w:rsidP="00F34C4F">
            <w:pPr>
              <w:pStyle w:val="a8"/>
              <w:numPr>
                <w:ilvl w:val="0"/>
                <w:numId w:val="11"/>
              </w:numPr>
              <w:jc w:val="both"/>
              <w:rPr>
                <w:sz w:val="28"/>
                <w:szCs w:val="28"/>
              </w:rPr>
            </w:pPr>
            <w:r>
              <w:rPr>
                <w:sz w:val="28"/>
                <w:szCs w:val="28"/>
              </w:rPr>
              <w:t>ініціативність;</w:t>
            </w:r>
          </w:p>
          <w:p w:rsidR="00F34C4F" w:rsidRDefault="00F34C4F" w:rsidP="00F34C4F">
            <w:pPr>
              <w:pStyle w:val="a8"/>
              <w:numPr>
                <w:ilvl w:val="0"/>
                <w:numId w:val="11"/>
              </w:numPr>
              <w:jc w:val="both"/>
              <w:rPr>
                <w:sz w:val="28"/>
                <w:szCs w:val="28"/>
              </w:rPr>
            </w:pPr>
            <w:r>
              <w:rPr>
                <w:sz w:val="28"/>
                <w:szCs w:val="28"/>
              </w:rPr>
              <w:t>тактовність;</w:t>
            </w:r>
          </w:p>
          <w:p w:rsidR="00F34C4F" w:rsidRDefault="009414FF" w:rsidP="009414FF">
            <w:pPr>
              <w:pStyle w:val="a8"/>
              <w:numPr>
                <w:ilvl w:val="0"/>
                <w:numId w:val="11"/>
              </w:numPr>
              <w:ind w:left="-4" w:firstLine="0"/>
              <w:jc w:val="both"/>
              <w:rPr>
                <w:sz w:val="28"/>
                <w:szCs w:val="28"/>
              </w:rPr>
            </w:pPr>
            <w:r>
              <w:rPr>
                <w:sz w:val="28"/>
                <w:szCs w:val="28"/>
              </w:rPr>
              <w:t>здатність створювати  нові, нестандартні  ідеї  та  рішення;</w:t>
            </w:r>
          </w:p>
          <w:p w:rsidR="009414FF" w:rsidRPr="00F34C4F" w:rsidRDefault="009414FF" w:rsidP="009414FF">
            <w:pPr>
              <w:pStyle w:val="a8"/>
              <w:numPr>
                <w:ilvl w:val="0"/>
                <w:numId w:val="11"/>
              </w:numPr>
              <w:ind w:left="-4" w:firstLine="0"/>
              <w:jc w:val="both"/>
              <w:rPr>
                <w:sz w:val="28"/>
                <w:szCs w:val="28"/>
              </w:rPr>
            </w:pPr>
            <w:r>
              <w:rPr>
                <w:sz w:val="28"/>
                <w:szCs w:val="28"/>
              </w:rPr>
              <w:t>спрямування  до  розвитку,  самовдосконалення  та  всебічної  професійної  самореалізації</w:t>
            </w:r>
          </w:p>
        </w:tc>
      </w:tr>
      <w:tr w:rsidR="00756029" w:rsidRPr="00296080" w:rsidTr="00B605DC">
        <w:tc>
          <w:tcPr>
            <w:tcW w:w="9879" w:type="dxa"/>
            <w:gridSpan w:val="4"/>
          </w:tcPr>
          <w:p w:rsidR="00756029" w:rsidRPr="00E03BA8" w:rsidRDefault="003B06C9" w:rsidP="001656C7">
            <w:pPr>
              <w:tabs>
                <w:tab w:val="left" w:pos="2895"/>
              </w:tabs>
              <w:jc w:val="center"/>
              <w:rPr>
                <w:b/>
                <w:sz w:val="28"/>
                <w:szCs w:val="28"/>
                <w:lang w:val="uk-UA"/>
              </w:rPr>
            </w:pPr>
            <w:r>
              <w:rPr>
                <w:b/>
                <w:sz w:val="28"/>
                <w:szCs w:val="28"/>
                <w:lang w:val="uk-UA"/>
              </w:rPr>
              <w:t xml:space="preserve"> </w:t>
            </w:r>
            <w:r w:rsidR="00756029" w:rsidRPr="00E03BA8">
              <w:rPr>
                <w:b/>
                <w:sz w:val="28"/>
                <w:szCs w:val="28"/>
                <w:lang w:val="uk-UA"/>
              </w:rPr>
              <w:t>П</w:t>
            </w:r>
            <w:r w:rsidR="001656C7">
              <w:rPr>
                <w:b/>
                <w:sz w:val="28"/>
                <w:szCs w:val="28"/>
                <w:lang w:val="uk-UA"/>
              </w:rPr>
              <w:t>РОФЕСІЙНІ  ЗНАННЯ</w:t>
            </w:r>
          </w:p>
        </w:tc>
      </w:tr>
      <w:tr w:rsidR="001656C7" w:rsidRPr="00296080" w:rsidTr="001656C7">
        <w:tc>
          <w:tcPr>
            <w:tcW w:w="4016" w:type="dxa"/>
            <w:gridSpan w:val="2"/>
          </w:tcPr>
          <w:p w:rsidR="001656C7" w:rsidRDefault="009414FF" w:rsidP="009148FB">
            <w:pPr>
              <w:tabs>
                <w:tab w:val="left" w:pos="2895"/>
              </w:tabs>
              <w:jc w:val="center"/>
              <w:rPr>
                <w:b/>
                <w:sz w:val="28"/>
                <w:szCs w:val="28"/>
                <w:lang w:val="uk-UA"/>
              </w:rPr>
            </w:pPr>
            <w:r>
              <w:rPr>
                <w:b/>
                <w:sz w:val="28"/>
                <w:szCs w:val="28"/>
                <w:lang w:val="uk-UA"/>
              </w:rPr>
              <w:t>Вимога</w:t>
            </w:r>
          </w:p>
        </w:tc>
        <w:tc>
          <w:tcPr>
            <w:tcW w:w="5863" w:type="dxa"/>
            <w:gridSpan w:val="2"/>
          </w:tcPr>
          <w:p w:rsidR="001656C7" w:rsidRDefault="002462A1" w:rsidP="009148FB">
            <w:pPr>
              <w:tabs>
                <w:tab w:val="left" w:pos="2895"/>
              </w:tabs>
              <w:jc w:val="center"/>
              <w:rPr>
                <w:b/>
                <w:sz w:val="28"/>
                <w:szCs w:val="28"/>
                <w:lang w:val="uk-UA"/>
              </w:rPr>
            </w:pPr>
            <w:r>
              <w:rPr>
                <w:b/>
                <w:sz w:val="28"/>
                <w:szCs w:val="28"/>
                <w:lang w:val="uk-UA"/>
              </w:rPr>
              <w:t>Компоне</w:t>
            </w:r>
            <w:r w:rsidR="006D7FA1">
              <w:rPr>
                <w:b/>
                <w:sz w:val="28"/>
                <w:szCs w:val="28"/>
                <w:lang w:val="uk-UA"/>
              </w:rPr>
              <w:t>н</w:t>
            </w:r>
            <w:r>
              <w:rPr>
                <w:b/>
                <w:sz w:val="28"/>
                <w:szCs w:val="28"/>
                <w:lang w:val="uk-UA"/>
              </w:rPr>
              <w:t>ти  вимоги</w:t>
            </w:r>
          </w:p>
        </w:tc>
      </w:tr>
      <w:tr w:rsidR="00756029" w:rsidRPr="009561DC" w:rsidTr="009414FF">
        <w:tc>
          <w:tcPr>
            <w:tcW w:w="356" w:type="dxa"/>
          </w:tcPr>
          <w:p w:rsidR="00756029" w:rsidRPr="00296080" w:rsidRDefault="00756029" w:rsidP="009148FB">
            <w:pPr>
              <w:tabs>
                <w:tab w:val="left" w:pos="2895"/>
              </w:tabs>
              <w:rPr>
                <w:b/>
                <w:sz w:val="28"/>
                <w:szCs w:val="28"/>
                <w:lang w:val="uk-UA"/>
              </w:rPr>
            </w:pPr>
            <w:r>
              <w:rPr>
                <w:b/>
                <w:sz w:val="28"/>
                <w:szCs w:val="28"/>
                <w:lang w:val="uk-UA"/>
              </w:rPr>
              <w:t>1</w:t>
            </w:r>
          </w:p>
        </w:tc>
        <w:tc>
          <w:tcPr>
            <w:tcW w:w="3660" w:type="dxa"/>
          </w:tcPr>
          <w:p w:rsidR="00756029" w:rsidRPr="00E03BA8" w:rsidRDefault="00756029" w:rsidP="009148FB">
            <w:pPr>
              <w:pStyle w:val="rvps14"/>
              <w:rPr>
                <w:b/>
                <w:sz w:val="28"/>
                <w:szCs w:val="28"/>
              </w:rPr>
            </w:pPr>
            <w:r w:rsidRPr="00E03BA8">
              <w:rPr>
                <w:b/>
                <w:sz w:val="28"/>
                <w:szCs w:val="28"/>
              </w:rPr>
              <w:t>Знання законодавства</w:t>
            </w:r>
          </w:p>
        </w:tc>
        <w:tc>
          <w:tcPr>
            <w:tcW w:w="5863" w:type="dxa"/>
            <w:gridSpan w:val="2"/>
          </w:tcPr>
          <w:p w:rsidR="00756029" w:rsidRDefault="00756029" w:rsidP="00F7328D">
            <w:pPr>
              <w:jc w:val="both"/>
              <w:rPr>
                <w:sz w:val="28"/>
                <w:szCs w:val="28"/>
                <w:lang w:val="uk-UA"/>
              </w:rPr>
            </w:pPr>
            <w:proofErr w:type="spellStart"/>
            <w:r w:rsidRPr="00E03BA8">
              <w:rPr>
                <w:sz w:val="28"/>
                <w:szCs w:val="28"/>
              </w:rPr>
              <w:t>Конституція</w:t>
            </w:r>
            <w:proofErr w:type="spellEnd"/>
            <w:r w:rsidRPr="00E03BA8">
              <w:rPr>
                <w:sz w:val="28"/>
                <w:szCs w:val="28"/>
              </w:rPr>
              <w:t xml:space="preserve"> </w:t>
            </w:r>
            <w:proofErr w:type="spellStart"/>
            <w:r w:rsidRPr="00E03BA8">
              <w:rPr>
                <w:sz w:val="28"/>
                <w:szCs w:val="28"/>
              </w:rPr>
              <w:t>України</w:t>
            </w:r>
            <w:proofErr w:type="spellEnd"/>
            <w:r w:rsidRPr="00E03BA8">
              <w:rPr>
                <w:sz w:val="28"/>
                <w:szCs w:val="28"/>
              </w:rPr>
              <w:t>;</w:t>
            </w:r>
            <w:r w:rsidRPr="00E03BA8">
              <w:rPr>
                <w:sz w:val="28"/>
                <w:szCs w:val="28"/>
              </w:rPr>
              <w:br/>
              <w:t xml:space="preserve">Закон </w:t>
            </w:r>
            <w:proofErr w:type="spellStart"/>
            <w:r w:rsidRPr="00E03BA8">
              <w:rPr>
                <w:sz w:val="28"/>
                <w:szCs w:val="28"/>
              </w:rPr>
              <w:t>України</w:t>
            </w:r>
            <w:proofErr w:type="spellEnd"/>
            <w:r w:rsidR="007C78ED">
              <w:rPr>
                <w:sz w:val="28"/>
                <w:szCs w:val="28"/>
                <w:lang w:val="uk-UA"/>
              </w:rPr>
              <w:t xml:space="preserve"> «</w:t>
            </w:r>
            <w:r w:rsidRPr="00E03BA8">
              <w:rPr>
                <w:sz w:val="28"/>
                <w:szCs w:val="28"/>
              </w:rPr>
              <w:t xml:space="preserve">Про </w:t>
            </w:r>
            <w:proofErr w:type="spellStart"/>
            <w:r w:rsidRPr="00E03BA8">
              <w:rPr>
                <w:sz w:val="28"/>
                <w:szCs w:val="28"/>
              </w:rPr>
              <w:t>державну</w:t>
            </w:r>
            <w:proofErr w:type="spellEnd"/>
            <w:r w:rsidRPr="00E03BA8">
              <w:rPr>
                <w:sz w:val="28"/>
                <w:szCs w:val="28"/>
              </w:rPr>
              <w:t xml:space="preserve"> службу</w:t>
            </w:r>
            <w:r w:rsidR="007C78ED">
              <w:rPr>
                <w:sz w:val="28"/>
                <w:szCs w:val="28"/>
                <w:lang w:val="uk-UA"/>
              </w:rPr>
              <w:t>»</w:t>
            </w:r>
            <w:r w:rsidRPr="00E03BA8">
              <w:rPr>
                <w:sz w:val="28"/>
                <w:szCs w:val="28"/>
              </w:rPr>
              <w:t>;</w:t>
            </w:r>
            <w:r w:rsidRPr="00E03BA8">
              <w:rPr>
                <w:sz w:val="28"/>
                <w:szCs w:val="28"/>
              </w:rPr>
              <w:br/>
              <w:t xml:space="preserve">Закон </w:t>
            </w:r>
            <w:proofErr w:type="spellStart"/>
            <w:r w:rsidRPr="00E03BA8">
              <w:rPr>
                <w:sz w:val="28"/>
                <w:szCs w:val="28"/>
              </w:rPr>
              <w:t>України</w:t>
            </w:r>
            <w:proofErr w:type="spellEnd"/>
            <w:r w:rsidRPr="00E03BA8">
              <w:rPr>
                <w:sz w:val="28"/>
                <w:szCs w:val="28"/>
              </w:rPr>
              <w:t xml:space="preserve"> </w:t>
            </w:r>
            <w:r w:rsidR="007C78ED">
              <w:rPr>
                <w:sz w:val="28"/>
                <w:szCs w:val="28"/>
                <w:lang w:val="uk-UA"/>
              </w:rPr>
              <w:t>«</w:t>
            </w:r>
            <w:r w:rsidRPr="00E03BA8">
              <w:rPr>
                <w:sz w:val="28"/>
                <w:szCs w:val="28"/>
              </w:rPr>
              <w:t xml:space="preserve">Про </w:t>
            </w:r>
            <w:proofErr w:type="spellStart"/>
            <w:r w:rsidRPr="00E03BA8">
              <w:rPr>
                <w:sz w:val="28"/>
                <w:szCs w:val="28"/>
              </w:rPr>
              <w:t>запобігання</w:t>
            </w:r>
            <w:proofErr w:type="spellEnd"/>
            <w:r w:rsidRPr="00E03BA8">
              <w:rPr>
                <w:sz w:val="28"/>
                <w:szCs w:val="28"/>
              </w:rPr>
              <w:t xml:space="preserve"> </w:t>
            </w:r>
            <w:proofErr w:type="spellStart"/>
            <w:r w:rsidRPr="00E03BA8">
              <w:rPr>
                <w:sz w:val="28"/>
                <w:szCs w:val="28"/>
              </w:rPr>
              <w:t>корупції</w:t>
            </w:r>
            <w:proofErr w:type="spellEnd"/>
            <w:r w:rsidR="007C78ED">
              <w:rPr>
                <w:sz w:val="28"/>
                <w:szCs w:val="28"/>
                <w:lang w:val="uk-UA"/>
              </w:rPr>
              <w:t>»</w:t>
            </w:r>
            <w:r w:rsidR="002462A1">
              <w:rPr>
                <w:sz w:val="28"/>
                <w:szCs w:val="28"/>
                <w:lang w:val="uk-UA"/>
              </w:rPr>
              <w:t>;</w:t>
            </w:r>
          </w:p>
          <w:p w:rsidR="002462A1" w:rsidRPr="002462A1" w:rsidRDefault="002462A1" w:rsidP="00F7328D">
            <w:pPr>
              <w:jc w:val="both"/>
              <w:rPr>
                <w:sz w:val="28"/>
                <w:szCs w:val="28"/>
                <w:lang w:val="uk-UA" w:eastAsia="uk-UA"/>
              </w:rPr>
            </w:pPr>
            <w:r>
              <w:rPr>
                <w:sz w:val="28"/>
                <w:szCs w:val="28"/>
                <w:lang w:val="uk-UA"/>
              </w:rPr>
              <w:t>Окремі  питання з  законів  України  «Про Кабінет  Міністрів  України»,  «Про  центральні  органи  виконавчої  влади», «Про  адміністративні  послуги», «Про  місцеві  державні  адміністрації»,  «Про  звернення  громадян»,  «Про</w:t>
            </w:r>
            <w:r w:rsidR="00DF6168">
              <w:rPr>
                <w:sz w:val="28"/>
                <w:szCs w:val="28"/>
                <w:lang w:val="uk-UA"/>
              </w:rPr>
              <w:t xml:space="preserve"> </w:t>
            </w:r>
            <w:r>
              <w:rPr>
                <w:sz w:val="28"/>
                <w:szCs w:val="28"/>
                <w:lang w:val="uk-UA"/>
              </w:rPr>
              <w:t xml:space="preserve"> доступ  до  публічної  інформації»,  « Про  з</w:t>
            </w:r>
            <w:r w:rsidR="00DF6168">
              <w:rPr>
                <w:sz w:val="28"/>
                <w:szCs w:val="28"/>
                <w:lang w:val="uk-UA"/>
              </w:rPr>
              <w:t>асади  запобігання  та  протидії  дискримінації  в  Україні</w:t>
            </w:r>
            <w:r>
              <w:rPr>
                <w:sz w:val="28"/>
                <w:szCs w:val="28"/>
                <w:lang w:val="uk-UA"/>
              </w:rPr>
              <w:t>»</w:t>
            </w:r>
            <w:r w:rsidR="00DF6168">
              <w:rPr>
                <w:sz w:val="28"/>
                <w:szCs w:val="28"/>
                <w:lang w:val="uk-UA"/>
              </w:rPr>
              <w:t>,  «</w:t>
            </w:r>
            <w:proofErr w:type="spellStart"/>
            <w:r w:rsidR="00DF6168">
              <w:rPr>
                <w:sz w:val="28"/>
                <w:szCs w:val="28"/>
                <w:lang w:val="uk-UA"/>
              </w:rPr>
              <w:t>Прот</w:t>
            </w:r>
            <w:proofErr w:type="spellEnd"/>
            <w:r w:rsidR="00DF6168">
              <w:rPr>
                <w:sz w:val="28"/>
                <w:szCs w:val="28"/>
                <w:lang w:val="uk-UA"/>
              </w:rPr>
              <w:t xml:space="preserve"> забезпечення  рівних  прав  та  можливостей  жінок  і  чоловіків»,  Конвенції    про  права  осіб  з   інвалідністю,  Бюджетного  кодексу  України  та  Податкового  кодексу  України</w:t>
            </w:r>
            <w:r>
              <w:rPr>
                <w:sz w:val="28"/>
                <w:szCs w:val="28"/>
                <w:lang w:val="uk-UA"/>
              </w:rPr>
              <w:t xml:space="preserve">  </w:t>
            </w:r>
          </w:p>
        </w:tc>
      </w:tr>
      <w:tr w:rsidR="00756029" w:rsidRPr="00850652" w:rsidTr="009414FF">
        <w:tc>
          <w:tcPr>
            <w:tcW w:w="356" w:type="dxa"/>
          </w:tcPr>
          <w:p w:rsidR="00756029" w:rsidRPr="00296080" w:rsidRDefault="00756029" w:rsidP="009148FB">
            <w:pPr>
              <w:tabs>
                <w:tab w:val="left" w:pos="2895"/>
              </w:tabs>
              <w:rPr>
                <w:b/>
                <w:sz w:val="28"/>
                <w:szCs w:val="28"/>
                <w:lang w:val="uk-UA"/>
              </w:rPr>
            </w:pPr>
            <w:r>
              <w:rPr>
                <w:b/>
                <w:sz w:val="28"/>
                <w:szCs w:val="28"/>
                <w:lang w:val="uk-UA"/>
              </w:rPr>
              <w:t>2</w:t>
            </w:r>
          </w:p>
        </w:tc>
        <w:tc>
          <w:tcPr>
            <w:tcW w:w="3660" w:type="dxa"/>
          </w:tcPr>
          <w:p w:rsidR="00756029" w:rsidRPr="00E03BA8" w:rsidRDefault="00756029" w:rsidP="006D10AC">
            <w:pPr>
              <w:pStyle w:val="rvps14"/>
              <w:jc w:val="both"/>
              <w:rPr>
                <w:b/>
                <w:sz w:val="28"/>
                <w:szCs w:val="28"/>
              </w:rPr>
            </w:pPr>
            <w:r w:rsidRPr="00E03BA8">
              <w:rPr>
                <w:b/>
                <w:sz w:val="28"/>
                <w:szCs w:val="28"/>
              </w:rPr>
              <w:t>Знання спеціального законодавства, що пов'язане</w:t>
            </w:r>
            <w:r w:rsidR="00F7328D">
              <w:rPr>
                <w:b/>
                <w:sz w:val="28"/>
                <w:szCs w:val="28"/>
              </w:rPr>
              <w:t xml:space="preserve"> </w:t>
            </w:r>
            <w:r w:rsidRPr="00E03BA8">
              <w:rPr>
                <w:b/>
                <w:sz w:val="28"/>
                <w:szCs w:val="28"/>
              </w:rPr>
              <w:t xml:space="preserve"> із завданнями та змістом роботи державного службовця відповідно до посадової інструкції</w:t>
            </w:r>
            <w:r w:rsidR="00F7328D">
              <w:rPr>
                <w:b/>
                <w:sz w:val="28"/>
                <w:szCs w:val="28"/>
              </w:rPr>
              <w:t xml:space="preserve"> ( положення  про  структурний  підрозділ)</w:t>
            </w:r>
          </w:p>
        </w:tc>
        <w:tc>
          <w:tcPr>
            <w:tcW w:w="5863" w:type="dxa"/>
            <w:gridSpan w:val="2"/>
          </w:tcPr>
          <w:p w:rsidR="00756029" w:rsidRDefault="00F7328D" w:rsidP="00C973CF">
            <w:pPr>
              <w:rPr>
                <w:color w:val="000000"/>
                <w:sz w:val="28"/>
                <w:szCs w:val="28"/>
                <w:lang w:val="uk-UA"/>
              </w:rPr>
            </w:pPr>
            <w:r>
              <w:rPr>
                <w:color w:val="000000"/>
                <w:sz w:val="28"/>
                <w:szCs w:val="28"/>
                <w:lang w:val="uk-UA"/>
              </w:rPr>
              <w:t xml:space="preserve">Закони  України  </w:t>
            </w:r>
            <w:r w:rsidRPr="006D7FA1">
              <w:rPr>
                <w:color w:val="000000"/>
                <w:sz w:val="28"/>
                <w:szCs w:val="28"/>
                <w:lang w:val="uk-UA"/>
              </w:rPr>
              <w:t>«Про  міжнародні  договори  України»</w:t>
            </w:r>
            <w:r>
              <w:rPr>
                <w:color w:val="000000"/>
                <w:sz w:val="28"/>
                <w:szCs w:val="28"/>
                <w:lang w:val="uk-UA"/>
              </w:rPr>
              <w:t xml:space="preserve"> ,</w:t>
            </w:r>
            <w:r w:rsidR="009D1E99">
              <w:rPr>
                <w:color w:val="000000"/>
                <w:sz w:val="28"/>
                <w:szCs w:val="28"/>
                <w:lang w:val="uk-UA"/>
              </w:rPr>
              <w:t xml:space="preserve"> </w:t>
            </w:r>
            <w:r>
              <w:rPr>
                <w:color w:val="000000"/>
                <w:sz w:val="28"/>
                <w:szCs w:val="28"/>
                <w:lang w:val="uk-UA"/>
              </w:rPr>
              <w:t xml:space="preserve"> «Про  зовнішньоекономічну  діяльність»,</w:t>
            </w:r>
            <w:r w:rsidR="00C973CF">
              <w:rPr>
                <w:color w:val="000000"/>
                <w:sz w:val="28"/>
                <w:szCs w:val="28"/>
                <w:lang w:val="uk-UA"/>
              </w:rPr>
              <w:t xml:space="preserve">  Митний  кодекс  України,</w:t>
            </w:r>
          </w:p>
          <w:p w:rsidR="009D1E99" w:rsidRPr="004B2C79" w:rsidRDefault="009D1E99" w:rsidP="006D7FA1">
            <w:pPr>
              <w:rPr>
                <w:color w:val="000000"/>
                <w:sz w:val="28"/>
                <w:szCs w:val="28"/>
                <w:lang w:val="uk-UA"/>
              </w:rPr>
            </w:pPr>
            <w:r>
              <w:rPr>
                <w:rStyle w:val="fontstyle33"/>
                <w:color w:val="000000"/>
                <w:sz w:val="28"/>
                <w:szCs w:val="28"/>
                <w:lang w:val="uk-UA"/>
              </w:rPr>
              <w:t>з</w:t>
            </w:r>
            <w:proofErr w:type="spellStart"/>
            <w:r>
              <w:rPr>
                <w:rStyle w:val="fontstyle33"/>
                <w:color w:val="000000"/>
                <w:sz w:val="28"/>
                <w:szCs w:val="28"/>
              </w:rPr>
              <w:t>нання</w:t>
            </w:r>
            <w:proofErr w:type="spellEnd"/>
            <w:r>
              <w:rPr>
                <w:rStyle w:val="fontstyle33"/>
                <w:color w:val="000000"/>
                <w:sz w:val="28"/>
                <w:szCs w:val="28"/>
              </w:rPr>
              <w:t xml:space="preserve">  </w:t>
            </w:r>
            <w:r w:rsidR="006D7FA1">
              <w:rPr>
                <w:rStyle w:val="fontstyle33"/>
                <w:color w:val="000000"/>
                <w:sz w:val="28"/>
                <w:szCs w:val="28"/>
                <w:lang w:val="uk-UA"/>
              </w:rPr>
              <w:t>дипломатичного</w:t>
            </w:r>
            <w:r>
              <w:rPr>
                <w:rStyle w:val="fontstyle33"/>
                <w:color w:val="000000"/>
                <w:sz w:val="28"/>
                <w:szCs w:val="28"/>
              </w:rPr>
              <w:t xml:space="preserve">  </w:t>
            </w:r>
            <w:r w:rsidR="004B2C79">
              <w:rPr>
                <w:rStyle w:val="fontstyle33"/>
                <w:color w:val="000000"/>
                <w:sz w:val="28"/>
                <w:szCs w:val="28"/>
                <w:lang w:val="uk-UA"/>
              </w:rPr>
              <w:t xml:space="preserve"> </w:t>
            </w:r>
            <w:r>
              <w:rPr>
                <w:rStyle w:val="fontstyle33"/>
                <w:color w:val="000000"/>
                <w:sz w:val="28"/>
                <w:szCs w:val="28"/>
              </w:rPr>
              <w:t>протоколу  та  ети</w:t>
            </w:r>
            <w:r w:rsidR="004B2C79">
              <w:rPr>
                <w:rStyle w:val="fontstyle33"/>
                <w:color w:val="000000"/>
                <w:sz w:val="28"/>
                <w:szCs w:val="28"/>
                <w:lang w:val="uk-UA"/>
              </w:rPr>
              <w:t xml:space="preserve">кету </w:t>
            </w:r>
          </w:p>
        </w:tc>
      </w:tr>
    </w:tbl>
    <w:p w:rsidR="007E44FC" w:rsidRPr="007912AF" w:rsidRDefault="002E3DCE" w:rsidP="006B0AFD">
      <w:pPr>
        <w:tabs>
          <w:tab w:val="left" w:pos="2895"/>
        </w:tabs>
        <w:rPr>
          <w:sz w:val="28"/>
          <w:szCs w:val="28"/>
          <w:lang w:val="uk-UA"/>
        </w:rPr>
      </w:pPr>
      <w:r>
        <w:rPr>
          <w:sz w:val="28"/>
          <w:szCs w:val="28"/>
          <w:lang w:val="uk-UA"/>
        </w:rPr>
        <w:t xml:space="preserve">        ___________________________________________________</w:t>
      </w:r>
    </w:p>
    <w:sectPr w:rsidR="007E44FC" w:rsidRPr="007912AF" w:rsidSect="00C47DF7">
      <w:pgSz w:w="11906" w:h="16838"/>
      <w:pgMar w:top="709" w:right="850" w:bottom="5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Franklin Gothic Heavy">
    <w:altName w:val="Arial Black"/>
    <w:charset w:val="CC"/>
    <w:family w:val="swiss"/>
    <w:pitch w:val="variable"/>
    <w:sig w:usb0="00000287" w:usb1="00000000" w:usb2="00000000" w:usb3="00000000" w:csb0="0000009F" w:csb1="00000000"/>
  </w:font>
  <w:font w:name="Antiqua">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F6CDE"/>
    <w:multiLevelType w:val="hybridMultilevel"/>
    <w:tmpl w:val="50B45D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785FB5"/>
    <w:multiLevelType w:val="hybridMultilevel"/>
    <w:tmpl w:val="07968014"/>
    <w:lvl w:ilvl="0" w:tplc="546C4B66">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2">
    <w:nsid w:val="0FFD0B13"/>
    <w:multiLevelType w:val="hybridMultilevel"/>
    <w:tmpl w:val="AD46FFC2"/>
    <w:lvl w:ilvl="0" w:tplc="632E5C06">
      <w:start w:val="3"/>
      <w:numFmt w:val="bullet"/>
      <w:lvlText w:val="-"/>
      <w:lvlJc w:val="left"/>
      <w:pPr>
        <w:ind w:left="360" w:hanging="360"/>
      </w:pPr>
      <w:rPr>
        <w:rFonts w:ascii="Times New Roman" w:eastAsia="Times New Roman" w:hAnsi="Times New Roman" w:cs="Times New Roman" w:hint="default"/>
        <w:lang w:val="ru-RU"/>
      </w:rPr>
    </w:lvl>
    <w:lvl w:ilvl="1" w:tplc="04190003">
      <w:start w:val="1"/>
      <w:numFmt w:val="bullet"/>
      <w:lvlText w:val="o"/>
      <w:lvlJc w:val="left"/>
      <w:pPr>
        <w:ind w:left="1870" w:hanging="360"/>
      </w:pPr>
      <w:rPr>
        <w:rFonts w:ascii="Courier New" w:hAnsi="Courier New" w:cs="Courier New" w:hint="default"/>
      </w:rPr>
    </w:lvl>
    <w:lvl w:ilvl="2" w:tplc="04190005" w:tentative="1">
      <w:start w:val="1"/>
      <w:numFmt w:val="bullet"/>
      <w:lvlText w:val=""/>
      <w:lvlJc w:val="left"/>
      <w:pPr>
        <w:ind w:left="2590" w:hanging="360"/>
      </w:pPr>
      <w:rPr>
        <w:rFonts w:ascii="Wingdings" w:hAnsi="Wingdings" w:hint="default"/>
      </w:rPr>
    </w:lvl>
    <w:lvl w:ilvl="3" w:tplc="04190001" w:tentative="1">
      <w:start w:val="1"/>
      <w:numFmt w:val="bullet"/>
      <w:lvlText w:val=""/>
      <w:lvlJc w:val="left"/>
      <w:pPr>
        <w:ind w:left="3310" w:hanging="360"/>
      </w:pPr>
      <w:rPr>
        <w:rFonts w:ascii="Symbol" w:hAnsi="Symbol" w:hint="default"/>
      </w:rPr>
    </w:lvl>
    <w:lvl w:ilvl="4" w:tplc="04190003" w:tentative="1">
      <w:start w:val="1"/>
      <w:numFmt w:val="bullet"/>
      <w:lvlText w:val="o"/>
      <w:lvlJc w:val="left"/>
      <w:pPr>
        <w:ind w:left="4030" w:hanging="360"/>
      </w:pPr>
      <w:rPr>
        <w:rFonts w:ascii="Courier New" w:hAnsi="Courier New" w:cs="Courier New" w:hint="default"/>
      </w:rPr>
    </w:lvl>
    <w:lvl w:ilvl="5" w:tplc="04190005" w:tentative="1">
      <w:start w:val="1"/>
      <w:numFmt w:val="bullet"/>
      <w:lvlText w:val=""/>
      <w:lvlJc w:val="left"/>
      <w:pPr>
        <w:ind w:left="4750" w:hanging="360"/>
      </w:pPr>
      <w:rPr>
        <w:rFonts w:ascii="Wingdings" w:hAnsi="Wingdings" w:hint="default"/>
      </w:rPr>
    </w:lvl>
    <w:lvl w:ilvl="6" w:tplc="04190001" w:tentative="1">
      <w:start w:val="1"/>
      <w:numFmt w:val="bullet"/>
      <w:lvlText w:val=""/>
      <w:lvlJc w:val="left"/>
      <w:pPr>
        <w:ind w:left="5470" w:hanging="360"/>
      </w:pPr>
      <w:rPr>
        <w:rFonts w:ascii="Symbol" w:hAnsi="Symbol" w:hint="default"/>
      </w:rPr>
    </w:lvl>
    <w:lvl w:ilvl="7" w:tplc="04190003" w:tentative="1">
      <w:start w:val="1"/>
      <w:numFmt w:val="bullet"/>
      <w:lvlText w:val="o"/>
      <w:lvlJc w:val="left"/>
      <w:pPr>
        <w:ind w:left="6190" w:hanging="360"/>
      </w:pPr>
      <w:rPr>
        <w:rFonts w:ascii="Courier New" w:hAnsi="Courier New" w:cs="Courier New" w:hint="default"/>
      </w:rPr>
    </w:lvl>
    <w:lvl w:ilvl="8" w:tplc="04190005" w:tentative="1">
      <w:start w:val="1"/>
      <w:numFmt w:val="bullet"/>
      <w:lvlText w:val=""/>
      <w:lvlJc w:val="left"/>
      <w:pPr>
        <w:ind w:left="6910" w:hanging="360"/>
      </w:pPr>
      <w:rPr>
        <w:rFonts w:ascii="Wingdings" w:hAnsi="Wingdings" w:hint="default"/>
      </w:rPr>
    </w:lvl>
  </w:abstractNum>
  <w:abstractNum w:abstractNumId="3">
    <w:nsid w:val="12190ED7"/>
    <w:multiLevelType w:val="hybridMultilevel"/>
    <w:tmpl w:val="CFFA34A6"/>
    <w:lvl w:ilvl="0" w:tplc="35B0F2A8">
      <w:start w:val="1"/>
      <w:numFmt w:val="decimal"/>
      <w:lvlText w:val="%1)"/>
      <w:lvlJc w:val="left"/>
      <w:pPr>
        <w:ind w:left="360" w:hanging="360"/>
      </w:pPr>
      <w:rPr>
        <w:rFonts w:ascii="Times New Roman" w:eastAsia="Times New Roman" w:hAnsi="Times New Roman" w:cs="Times New Roman"/>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8E3726B"/>
    <w:multiLevelType w:val="hybridMultilevel"/>
    <w:tmpl w:val="C614A2F4"/>
    <w:lvl w:ilvl="0" w:tplc="F0A47358">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372FFE"/>
    <w:multiLevelType w:val="hybridMultilevel"/>
    <w:tmpl w:val="54EA26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CB8641C"/>
    <w:multiLevelType w:val="hybridMultilevel"/>
    <w:tmpl w:val="C3F045A6"/>
    <w:lvl w:ilvl="0" w:tplc="DCBA441E">
      <w:start w:val="1"/>
      <w:numFmt w:val="decimal"/>
      <w:lvlText w:val="%1)"/>
      <w:lvlJc w:val="left"/>
      <w:pPr>
        <w:ind w:left="356" w:hanging="360"/>
      </w:pPr>
      <w:rPr>
        <w:rFonts w:hint="default"/>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7">
    <w:nsid w:val="56D86B39"/>
    <w:multiLevelType w:val="hybridMultilevel"/>
    <w:tmpl w:val="E7CC37B8"/>
    <w:lvl w:ilvl="0" w:tplc="FBB86DC4">
      <w:start w:val="3"/>
      <w:numFmt w:val="bullet"/>
      <w:lvlText w:val="-"/>
      <w:lvlJc w:val="left"/>
      <w:pPr>
        <w:ind w:left="360" w:hanging="360"/>
      </w:pPr>
      <w:rPr>
        <w:rFonts w:ascii="Times New Roman" w:eastAsia="Times New Roman" w:hAnsi="Times New Roman" w:cs="Times New Roman" w:hint="default"/>
        <w:b/>
        <w:lang w:val="ru-RU"/>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57B15B63"/>
    <w:multiLevelType w:val="hybridMultilevel"/>
    <w:tmpl w:val="8C5E9860"/>
    <w:lvl w:ilvl="0" w:tplc="5CD8448E">
      <w:start w:val="2"/>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9">
    <w:nsid w:val="7ABB2267"/>
    <w:multiLevelType w:val="hybridMultilevel"/>
    <w:tmpl w:val="FE54938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3"/>
  </w:num>
  <w:num w:numId="5">
    <w:abstractNumId w:val="0"/>
  </w:num>
  <w:num w:numId="6">
    <w:abstractNumId w:val="9"/>
  </w:num>
  <w:num w:numId="7">
    <w:abstractNumId w:val="7"/>
  </w:num>
  <w:num w:numId="8">
    <w:abstractNumId w:val="8"/>
  </w:num>
  <w:num w:numId="9">
    <w:abstractNumId w:val="2"/>
  </w:num>
  <w:num w:numId="10">
    <w:abstractNumId w:val="1"/>
  </w:num>
  <w:num w:numId="11">
    <w:abstractNumId w:val="6"/>
  </w:num>
  <w:num w:numId="12">
    <w:abstractNumId w:val="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241"/>
    <w:rsid w:val="000441B9"/>
    <w:rsid w:val="0005027D"/>
    <w:rsid w:val="000D1ADF"/>
    <w:rsid w:val="000D6D86"/>
    <w:rsid w:val="001656C7"/>
    <w:rsid w:val="00170CE4"/>
    <w:rsid w:val="00180A55"/>
    <w:rsid w:val="0020166C"/>
    <w:rsid w:val="002462A1"/>
    <w:rsid w:val="002D2C5E"/>
    <w:rsid w:val="002E3DCE"/>
    <w:rsid w:val="00316138"/>
    <w:rsid w:val="00344F2D"/>
    <w:rsid w:val="003B06C9"/>
    <w:rsid w:val="00436F66"/>
    <w:rsid w:val="00487533"/>
    <w:rsid w:val="004908A1"/>
    <w:rsid w:val="004B2842"/>
    <w:rsid w:val="004B2BF1"/>
    <w:rsid w:val="004B2C79"/>
    <w:rsid w:val="004F6CB3"/>
    <w:rsid w:val="00514562"/>
    <w:rsid w:val="00535530"/>
    <w:rsid w:val="005407D3"/>
    <w:rsid w:val="00544A76"/>
    <w:rsid w:val="00545F01"/>
    <w:rsid w:val="005558AE"/>
    <w:rsid w:val="0055741F"/>
    <w:rsid w:val="005A3C61"/>
    <w:rsid w:val="005B12D5"/>
    <w:rsid w:val="00613F37"/>
    <w:rsid w:val="006213E3"/>
    <w:rsid w:val="00656BDD"/>
    <w:rsid w:val="0069403C"/>
    <w:rsid w:val="006A5E87"/>
    <w:rsid w:val="006B0AFD"/>
    <w:rsid w:val="006D10AC"/>
    <w:rsid w:val="006D7FA1"/>
    <w:rsid w:val="006E200F"/>
    <w:rsid w:val="00725386"/>
    <w:rsid w:val="007347AA"/>
    <w:rsid w:val="00756029"/>
    <w:rsid w:val="007C78ED"/>
    <w:rsid w:val="007D38B8"/>
    <w:rsid w:val="007E44FC"/>
    <w:rsid w:val="007F19FB"/>
    <w:rsid w:val="007F7C56"/>
    <w:rsid w:val="00850652"/>
    <w:rsid w:val="00870C3F"/>
    <w:rsid w:val="00871E0E"/>
    <w:rsid w:val="0090592D"/>
    <w:rsid w:val="009414FF"/>
    <w:rsid w:val="009561DC"/>
    <w:rsid w:val="00967EE3"/>
    <w:rsid w:val="00976F5C"/>
    <w:rsid w:val="00996F37"/>
    <w:rsid w:val="009D1E99"/>
    <w:rsid w:val="009F4281"/>
    <w:rsid w:val="009F43BC"/>
    <w:rsid w:val="00A0757E"/>
    <w:rsid w:val="00A24B1C"/>
    <w:rsid w:val="00A46AAE"/>
    <w:rsid w:val="00A817D2"/>
    <w:rsid w:val="00AA64C7"/>
    <w:rsid w:val="00AB22FF"/>
    <w:rsid w:val="00AF081D"/>
    <w:rsid w:val="00B42F17"/>
    <w:rsid w:val="00B605DC"/>
    <w:rsid w:val="00C05781"/>
    <w:rsid w:val="00C111D2"/>
    <w:rsid w:val="00C126F5"/>
    <w:rsid w:val="00C3315D"/>
    <w:rsid w:val="00C45F1B"/>
    <w:rsid w:val="00C522A2"/>
    <w:rsid w:val="00C973CF"/>
    <w:rsid w:val="00CA71FC"/>
    <w:rsid w:val="00D001DC"/>
    <w:rsid w:val="00D07EAA"/>
    <w:rsid w:val="00D26A87"/>
    <w:rsid w:val="00D7427B"/>
    <w:rsid w:val="00D867E1"/>
    <w:rsid w:val="00DF6168"/>
    <w:rsid w:val="00DF7241"/>
    <w:rsid w:val="00E33BE6"/>
    <w:rsid w:val="00ED7009"/>
    <w:rsid w:val="00F05966"/>
    <w:rsid w:val="00F34C4F"/>
    <w:rsid w:val="00F7328D"/>
    <w:rsid w:val="00F83B11"/>
    <w:rsid w:val="00F870AC"/>
    <w:rsid w:val="00FA0BE2"/>
    <w:rsid w:val="00FC5C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4FC"/>
    <w:pPr>
      <w:widowControl w:val="0"/>
      <w:snapToGri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E44FC"/>
    <w:rPr>
      <w:rFonts w:cs="Times New Roman"/>
      <w:color w:val="0000FF"/>
      <w:u w:val="single"/>
    </w:rPr>
  </w:style>
  <w:style w:type="paragraph" w:styleId="a4">
    <w:name w:val="Title"/>
    <w:basedOn w:val="a"/>
    <w:link w:val="a5"/>
    <w:uiPriority w:val="99"/>
    <w:qFormat/>
    <w:rsid w:val="007E44FC"/>
    <w:pPr>
      <w:widowControl/>
      <w:snapToGrid/>
      <w:ind w:left="5103"/>
      <w:jc w:val="center"/>
    </w:pPr>
    <w:rPr>
      <w:sz w:val="28"/>
      <w:lang w:val="uk-UA"/>
    </w:rPr>
  </w:style>
  <w:style w:type="character" w:customStyle="1" w:styleId="a5">
    <w:name w:val="Название Знак"/>
    <w:basedOn w:val="a0"/>
    <w:link w:val="a4"/>
    <w:uiPriority w:val="99"/>
    <w:rsid w:val="007E44FC"/>
    <w:rPr>
      <w:rFonts w:ascii="Times New Roman" w:eastAsia="Times New Roman" w:hAnsi="Times New Roman" w:cs="Times New Roman"/>
      <w:sz w:val="28"/>
      <w:szCs w:val="20"/>
      <w:lang w:val="uk-UA" w:eastAsia="ru-RU"/>
    </w:rPr>
  </w:style>
  <w:style w:type="paragraph" w:styleId="a6">
    <w:name w:val="Body Text Indent"/>
    <w:basedOn w:val="a"/>
    <w:link w:val="a7"/>
    <w:uiPriority w:val="99"/>
    <w:rsid w:val="007E44FC"/>
    <w:pPr>
      <w:spacing w:after="120"/>
      <w:ind w:left="283"/>
    </w:pPr>
  </w:style>
  <w:style w:type="character" w:customStyle="1" w:styleId="a7">
    <w:name w:val="Основной текст с отступом Знак"/>
    <w:basedOn w:val="a0"/>
    <w:link w:val="a6"/>
    <w:uiPriority w:val="99"/>
    <w:rsid w:val="007E44FC"/>
    <w:rPr>
      <w:rFonts w:ascii="Times New Roman" w:eastAsia="Times New Roman" w:hAnsi="Times New Roman" w:cs="Times New Roman"/>
      <w:sz w:val="20"/>
      <w:szCs w:val="20"/>
      <w:lang w:eastAsia="ru-RU"/>
    </w:rPr>
  </w:style>
  <w:style w:type="character" w:customStyle="1" w:styleId="fontstyle33">
    <w:name w:val="fontstyle33"/>
    <w:basedOn w:val="a0"/>
    <w:uiPriority w:val="99"/>
    <w:rsid w:val="007E44FC"/>
    <w:rPr>
      <w:rFonts w:cs="Times New Roman"/>
    </w:rPr>
  </w:style>
  <w:style w:type="paragraph" w:customStyle="1" w:styleId="style7">
    <w:name w:val="style7"/>
    <w:basedOn w:val="a"/>
    <w:uiPriority w:val="99"/>
    <w:rsid w:val="007E44FC"/>
    <w:pPr>
      <w:widowControl/>
      <w:snapToGrid/>
      <w:spacing w:before="100" w:beforeAutospacing="1" w:after="100" w:afterAutospacing="1"/>
    </w:pPr>
    <w:rPr>
      <w:sz w:val="24"/>
      <w:szCs w:val="24"/>
      <w:lang w:val="uk-UA" w:eastAsia="uk-UA"/>
    </w:rPr>
  </w:style>
  <w:style w:type="paragraph" w:customStyle="1" w:styleId="style22">
    <w:name w:val="style22"/>
    <w:basedOn w:val="a"/>
    <w:uiPriority w:val="99"/>
    <w:rsid w:val="007E44FC"/>
    <w:pPr>
      <w:widowControl/>
      <w:snapToGrid/>
      <w:spacing w:before="100" w:beforeAutospacing="1" w:after="100" w:afterAutospacing="1"/>
    </w:pPr>
    <w:rPr>
      <w:sz w:val="24"/>
      <w:szCs w:val="24"/>
      <w:lang w:val="uk-UA" w:eastAsia="uk-UA"/>
    </w:rPr>
  </w:style>
  <w:style w:type="paragraph" w:customStyle="1" w:styleId="rvps2">
    <w:name w:val="rvps2"/>
    <w:basedOn w:val="a"/>
    <w:rsid w:val="007E44FC"/>
    <w:pPr>
      <w:widowControl/>
      <w:snapToGrid/>
      <w:spacing w:before="100" w:beforeAutospacing="1" w:after="100" w:afterAutospacing="1"/>
    </w:pPr>
    <w:rPr>
      <w:sz w:val="24"/>
      <w:szCs w:val="24"/>
    </w:rPr>
  </w:style>
  <w:style w:type="paragraph" w:customStyle="1" w:styleId="rvps14">
    <w:name w:val="rvps14"/>
    <w:basedOn w:val="a"/>
    <w:uiPriority w:val="99"/>
    <w:rsid w:val="007E44FC"/>
    <w:pPr>
      <w:widowControl/>
      <w:snapToGrid/>
      <w:spacing w:before="100" w:beforeAutospacing="1" w:after="100" w:afterAutospacing="1"/>
    </w:pPr>
    <w:rPr>
      <w:sz w:val="24"/>
      <w:szCs w:val="24"/>
      <w:lang w:val="uk-UA" w:eastAsia="uk-UA"/>
    </w:rPr>
  </w:style>
  <w:style w:type="paragraph" w:styleId="HTML">
    <w:name w:val="HTML Preformatted"/>
    <w:basedOn w:val="a"/>
    <w:link w:val="HTML0"/>
    <w:uiPriority w:val="99"/>
    <w:unhideWhenUsed/>
    <w:rsid w:val="00C522A2"/>
    <w:pPr>
      <w:widowControl/>
      <w:snapToGrid/>
    </w:pPr>
    <w:rPr>
      <w:rFonts w:ascii="Consolas" w:hAnsi="Consolas" w:cs="Consolas"/>
      <w:lang w:val="uk-UA"/>
    </w:rPr>
  </w:style>
  <w:style w:type="character" w:customStyle="1" w:styleId="HTML0">
    <w:name w:val="Стандартный HTML Знак"/>
    <w:basedOn w:val="a0"/>
    <w:link w:val="HTML"/>
    <w:uiPriority w:val="99"/>
    <w:rsid w:val="00C522A2"/>
    <w:rPr>
      <w:rFonts w:ascii="Consolas" w:eastAsia="Times New Roman" w:hAnsi="Consolas" w:cs="Consolas"/>
      <w:sz w:val="20"/>
      <w:szCs w:val="20"/>
      <w:lang w:val="uk-UA" w:eastAsia="ru-RU"/>
    </w:rPr>
  </w:style>
  <w:style w:type="paragraph" w:styleId="a8">
    <w:name w:val="List Paragraph"/>
    <w:basedOn w:val="a"/>
    <w:uiPriority w:val="34"/>
    <w:qFormat/>
    <w:rsid w:val="00C522A2"/>
    <w:pPr>
      <w:widowControl/>
      <w:snapToGrid/>
      <w:ind w:left="720"/>
      <w:contextualSpacing/>
    </w:pPr>
    <w:rPr>
      <w:sz w:val="24"/>
      <w:szCs w:val="24"/>
      <w:lang w:val="uk-UA"/>
    </w:rPr>
  </w:style>
  <w:style w:type="character" w:customStyle="1" w:styleId="3TimesNewRoman">
    <w:name w:val="Основной текст (3) + Times New Roman"/>
    <w:aliases w:val="13 pt"/>
    <w:rsid w:val="00756029"/>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uk-UA"/>
    </w:rPr>
  </w:style>
  <w:style w:type="character" w:customStyle="1" w:styleId="a9">
    <w:name w:val="Основной текст_"/>
    <w:link w:val="1"/>
    <w:locked/>
    <w:rsid w:val="00756029"/>
    <w:rPr>
      <w:rFonts w:ascii="Franklin Gothic Heavy" w:eastAsia="Franklin Gothic Heavy" w:hAnsi="Franklin Gothic Heavy"/>
      <w:sz w:val="19"/>
      <w:szCs w:val="19"/>
      <w:shd w:val="clear" w:color="auto" w:fill="FFFFFF"/>
    </w:rPr>
  </w:style>
  <w:style w:type="paragraph" w:customStyle="1" w:styleId="1">
    <w:name w:val="Основной текст1"/>
    <w:basedOn w:val="a"/>
    <w:link w:val="a9"/>
    <w:rsid w:val="00756029"/>
    <w:pPr>
      <w:shd w:val="clear" w:color="auto" w:fill="FFFFFF"/>
      <w:snapToGrid/>
      <w:spacing w:before="900" w:after="300" w:line="313" w:lineRule="exact"/>
      <w:ind w:firstLine="720"/>
      <w:jc w:val="both"/>
    </w:pPr>
    <w:rPr>
      <w:rFonts w:ascii="Franklin Gothic Heavy" w:eastAsia="Franklin Gothic Heavy" w:hAnsi="Franklin Gothic Heavy" w:cstheme="minorBidi"/>
      <w:sz w:val="19"/>
      <w:szCs w:val="19"/>
      <w:lang w:eastAsia="en-US"/>
    </w:rPr>
  </w:style>
  <w:style w:type="paragraph" w:customStyle="1" w:styleId="aa">
    <w:name w:val="Нормальний текст"/>
    <w:basedOn w:val="a"/>
    <w:rsid w:val="00756029"/>
    <w:pPr>
      <w:widowControl/>
      <w:snapToGrid/>
      <w:spacing w:before="120"/>
      <w:ind w:firstLine="567"/>
    </w:pPr>
    <w:rPr>
      <w:rFonts w:ascii="Antiqua" w:hAnsi="Antiqua"/>
      <w:sz w:val="26"/>
      <w:lang w:val="uk-UA"/>
    </w:rPr>
  </w:style>
  <w:style w:type="paragraph" w:customStyle="1" w:styleId="tj1">
    <w:name w:val="tj1"/>
    <w:basedOn w:val="a"/>
    <w:rsid w:val="005407D3"/>
    <w:pPr>
      <w:widowControl/>
      <w:snapToGrid/>
      <w:jc w:val="both"/>
    </w:pPr>
    <w:rPr>
      <w:sz w:val="24"/>
      <w:szCs w:val="24"/>
    </w:rPr>
  </w:style>
  <w:style w:type="paragraph" w:styleId="ab">
    <w:name w:val="Balloon Text"/>
    <w:basedOn w:val="a"/>
    <w:link w:val="ac"/>
    <w:uiPriority w:val="99"/>
    <w:semiHidden/>
    <w:unhideWhenUsed/>
    <w:rsid w:val="00A0757E"/>
    <w:rPr>
      <w:rFonts w:ascii="Tahoma" w:hAnsi="Tahoma" w:cs="Tahoma"/>
      <w:sz w:val="16"/>
      <w:szCs w:val="16"/>
    </w:rPr>
  </w:style>
  <w:style w:type="character" w:customStyle="1" w:styleId="ac">
    <w:name w:val="Текст выноски Знак"/>
    <w:basedOn w:val="a0"/>
    <w:link w:val="ab"/>
    <w:uiPriority w:val="99"/>
    <w:semiHidden/>
    <w:rsid w:val="00A0757E"/>
    <w:rPr>
      <w:rFonts w:ascii="Tahoma" w:eastAsia="Times New Roman" w:hAnsi="Tahoma" w:cs="Tahoma"/>
      <w:sz w:val="16"/>
      <w:szCs w:val="16"/>
      <w:lang w:eastAsia="ru-RU"/>
    </w:rPr>
  </w:style>
  <w:style w:type="character" w:customStyle="1" w:styleId="spelle">
    <w:name w:val="spelle"/>
    <w:basedOn w:val="a0"/>
    <w:rsid w:val="0020166C"/>
  </w:style>
  <w:style w:type="character" w:customStyle="1" w:styleId="apple-converted-space">
    <w:name w:val="apple-converted-space"/>
    <w:basedOn w:val="a0"/>
    <w:rsid w:val="00656BDD"/>
  </w:style>
  <w:style w:type="character" w:styleId="ad">
    <w:name w:val="FollowedHyperlink"/>
    <w:basedOn w:val="a0"/>
    <w:uiPriority w:val="99"/>
    <w:semiHidden/>
    <w:unhideWhenUsed/>
    <w:rsid w:val="00656BD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4FC"/>
    <w:pPr>
      <w:widowControl w:val="0"/>
      <w:snapToGri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E44FC"/>
    <w:rPr>
      <w:rFonts w:cs="Times New Roman"/>
      <w:color w:val="0000FF"/>
      <w:u w:val="single"/>
    </w:rPr>
  </w:style>
  <w:style w:type="paragraph" w:styleId="a4">
    <w:name w:val="Title"/>
    <w:basedOn w:val="a"/>
    <w:link w:val="a5"/>
    <w:uiPriority w:val="99"/>
    <w:qFormat/>
    <w:rsid w:val="007E44FC"/>
    <w:pPr>
      <w:widowControl/>
      <w:snapToGrid/>
      <w:ind w:left="5103"/>
      <w:jc w:val="center"/>
    </w:pPr>
    <w:rPr>
      <w:sz w:val="28"/>
      <w:lang w:val="uk-UA"/>
    </w:rPr>
  </w:style>
  <w:style w:type="character" w:customStyle="1" w:styleId="a5">
    <w:name w:val="Название Знак"/>
    <w:basedOn w:val="a0"/>
    <w:link w:val="a4"/>
    <w:uiPriority w:val="99"/>
    <w:rsid w:val="007E44FC"/>
    <w:rPr>
      <w:rFonts w:ascii="Times New Roman" w:eastAsia="Times New Roman" w:hAnsi="Times New Roman" w:cs="Times New Roman"/>
      <w:sz w:val="28"/>
      <w:szCs w:val="20"/>
      <w:lang w:val="uk-UA" w:eastAsia="ru-RU"/>
    </w:rPr>
  </w:style>
  <w:style w:type="paragraph" w:styleId="a6">
    <w:name w:val="Body Text Indent"/>
    <w:basedOn w:val="a"/>
    <w:link w:val="a7"/>
    <w:uiPriority w:val="99"/>
    <w:rsid w:val="007E44FC"/>
    <w:pPr>
      <w:spacing w:after="120"/>
      <w:ind w:left="283"/>
    </w:pPr>
  </w:style>
  <w:style w:type="character" w:customStyle="1" w:styleId="a7">
    <w:name w:val="Основной текст с отступом Знак"/>
    <w:basedOn w:val="a0"/>
    <w:link w:val="a6"/>
    <w:uiPriority w:val="99"/>
    <w:rsid w:val="007E44FC"/>
    <w:rPr>
      <w:rFonts w:ascii="Times New Roman" w:eastAsia="Times New Roman" w:hAnsi="Times New Roman" w:cs="Times New Roman"/>
      <w:sz w:val="20"/>
      <w:szCs w:val="20"/>
      <w:lang w:eastAsia="ru-RU"/>
    </w:rPr>
  </w:style>
  <w:style w:type="character" w:customStyle="1" w:styleId="fontstyle33">
    <w:name w:val="fontstyle33"/>
    <w:basedOn w:val="a0"/>
    <w:uiPriority w:val="99"/>
    <w:rsid w:val="007E44FC"/>
    <w:rPr>
      <w:rFonts w:cs="Times New Roman"/>
    </w:rPr>
  </w:style>
  <w:style w:type="paragraph" w:customStyle="1" w:styleId="style7">
    <w:name w:val="style7"/>
    <w:basedOn w:val="a"/>
    <w:uiPriority w:val="99"/>
    <w:rsid w:val="007E44FC"/>
    <w:pPr>
      <w:widowControl/>
      <w:snapToGrid/>
      <w:spacing w:before="100" w:beforeAutospacing="1" w:after="100" w:afterAutospacing="1"/>
    </w:pPr>
    <w:rPr>
      <w:sz w:val="24"/>
      <w:szCs w:val="24"/>
      <w:lang w:val="uk-UA" w:eastAsia="uk-UA"/>
    </w:rPr>
  </w:style>
  <w:style w:type="paragraph" w:customStyle="1" w:styleId="style22">
    <w:name w:val="style22"/>
    <w:basedOn w:val="a"/>
    <w:uiPriority w:val="99"/>
    <w:rsid w:val="007E44FC"/>
    <w:pPr>
      <w:widowControl/>
      <w:snapToGrid/>
      <w:spacing w:before="100" w:beforeAutospacing="1" w:after="100" w:afterAutospacing="1"/>
    </w:pPr>
    <w:rPr>
      <w:sz w:val="24"/>
      <w:szCs w:val="24"/>
      <w:lang w:val="uk-UA" w:eastAsia="uk-UA"/>
    </w:rPr>
  </w:style>
  <w:style w:type="paragraph" w:customStyle="1" w:styleId="rvps2">
    <w:name w:val="rvps2"/>
    <w:basedOn w:val="a"/>
    <w:rsid w:val="007E44FC"/>
    <w:pPr>
      <w:widowControl/>
      <w:snapToGrid/>
      <w:spacing w:before="100" w:beforeAutospacing="1" w:after="100" w:afterAutospacing="1"/>
    </w:pPr>
    <w:rPr>
      <w:sz w:val="24"/>
      <w:szCs w:val="24"/>
    </w:rPr>
  </w:style>
  <w:style w:type="paragraph" w:customStyle="1" w:styleId="rvps14">
    <w:name w:val="rvps14"/>
    <w:basedOn w:val="a"/>
    <w:uiPriority w:val="99"/>
    <w:rsid w:val="007E44FC"/>
    <w:pPr>
      <w:widowControl/>
      <w:snapToGrid/>
      <w:spacing w:before="100" w:beforeAutospacing="1" w:after="100" w:afterAutospacing="1"/>
    </w:pPr>
    <w:rPr>
      <w:sz w:val="24"/>
      <w:szCs w:val="24"/>
      <w:lang w:val="uk-UA" w:eastAsia="uk-UA"/>
    </w:rPr>
  </w:style>
  <w:style w:type="paragraph" w:styleId="HTML">
    <w:name w:val="HTML Preformatted"/>
    <w:basedOn w:val="a"/>
    <w:link w:val="HTML0"/>
    <w:uiPriority w:val="99"/>
    <w:unhideWhenUsed/>
    <w:rsid w:val="00C522A2"/>
    <w:pPr>
      <w:widowControl/>
      <w:snapToGrid/>
    </w:pPr>
    <w:rPr>
      <w:rFonts w:ascii="Consolas" w:hAnsi="Consolas" w:cs="Consolas"/>
      <w:lang w:val="uk-UA"/>
    </w:rPr>
  </w:style>
  <w:style w:type="character" w:customStyle="1" w:styleId="HTML0">
    <w:name w:val="Стандартный HTML Знак"/>
    <w:basedOn w:val="a0"/>
    <w:link w:val="HTML"/>
    <w:uiPriority w:val="99"/>
    <w:rsid w:val="00C522A2"/>
    <w:rPr>
      <w:rFonts w:ascii="Consolas" w:eastAsia="Times New Roman" w:hAnsi="Consolas" w:cs="Consolas"/>
      <w:sz w:val="20"/>
      <w:szCs w:val="20"/>
      <w:lang w:val="uk-UA" w:eastAsia="ru-RU"/>
    </w:rPr>
  </w:style>
  <w:style w:type="paragraph" w:styleId="a8">
    <w:name w:val="List Paragraph"/>
    <w:basedOn w:val="a"/>
    <w:uiPriority w:val="34"/>
    <w:qFormat/>
    <w:rsid w:val="00C522A2"/>
    <w:pPr>
      <w:widowControl/>
      <w:snapToGrid/>
      <w:ind w:left="720"/>
      <w:contextualSpacing/>
    </w:pPr>
    <w:rPr>
      <w:sz w:val="24"/>
      <w:szCs w:val="24"/>
      <w:lang w:val="uk-UA"/>
    </w:rPr>
  </w:style>
  <w:style w:type="character" w:customStyle="1" w:styleId="3TimesNewRoman">
    <w:name w:val="Основной текст (3) + Times New Roman"/>
    <w:aliases w:val="13 pt"/>
    <w:rsid w:val="00756029"/>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uk-UA"/>
    </w:rPr>
  </w:style>
  <w:style w:type="character" w:customStyle="1" w:styleId="a9">
    <w:name w:val="Основной текст_"/>
    <w:link w:val="1"/>
    <w:locked/>
    <w:rsid w:val="00756029"/>
    <w:rPr>
      <w:rFonts w:ascii="Franklin Gothic Heavy" w:eastAsia="Franklin Gothic Heavy" w:hAnsi="Franklin Gothic Heavy"/>
      <w:sz w:val="19"/>
      <w:szCs w:val="19"/>
      <w:shd w:val="clear" w:color="auto" w:fill="FFFFFF"/>
    </w:rPr>
  </w:style>
  <w:style w:type="paragraph" w:customStyle="1" w:styleId="1">
    <w:name w:val="Основной текст1"/>
    <w:basedOn w:val="a"/>
    <w:link w:val="a9"/>
    <w:rsid w:val="00756029"/>
    <w:pPr>
      <w:shd w:val="clear" w:color="auto" w:fill="FFFFFF"/>
      <w:snapToGrid/>
      <w:spacing w:before="900" w:after="300" w:line="313" w:lineRule="exact"/>
      <w:ind w:firstLine="720"/>
      <w:jc w:val="both"/>
    </w:pPr>
    <w:rPr>
      <w:rFonts w:ascii="Franklin Gothic Heavy" w:eastAsia="Franklin Gothic Heavy" w:hAnsi="Franklin Gothic Heavy" w:cstheme="minorBidi"/>
      <w:sz w:val="19"/>
      <w:szCs w:val="19"/>
      <w:lang w:eastAsia="en-US"/>
    </w:rPr>
  </w:style>
  <w:style w:type="paragraph" w:customStyle="1" w:styleId="aa">
    <w:name w:val="Нормальний текст"/>
    <w:basedOn w:val="a"/>
    <w:rsid w:val="00756029"/>
    <w:pPr>
      <w:widowControl/>
      <w:snapToGrid/>
      <w:spacing w:before="120"/>
      <w:ind w:firstLine="567"/>
    </w:pPr>
    <w:rPr>
      <w:rFonts w:ascii="Antiqua" w:hAnsi="Antiqua"/>
      <w:sz w:val="26"/>
      <w:lang w:val="uk-UA"/>
    </w:rPr>
  </w:style>
  <w:style w:type="paragraph" w:customStyle="1" w:styleId="tj1">
    <w:name w:val="tj1"/>
    <w:basedOn w:val="a"/>
    <w:rsid w:val="005407D3"/>
    <w:pPr>
      <w:widowControl/>
      <w:snapToGrid/>
      <w:jc w:val="both"/>
    </w:pPr>
    <w:rPr>
      <w:sz w:val="24"/>
      <w:szCs w:val="24"/>
    </w:rPr>
  </w:style>
  <w:style w:type="paragraph" w:styleId="ab">
    <w:name w:val="Balloon Text"/>
    <w:basedOn w:val="a"/>
    <w:link w:val="ac"/>
    <w:uiPriority w:val="99"/>
    <w:semiHidden/>
    <w:unhideWhenUsed/>
    <w:rsid w:val="00A0757E"/>
    <w:rPr>
      <w:rFonts w:ascii="Tahoma" w:hAnsi="Tahoma" w:cs="Tahoma"/>
      <w:sz w:val="16"/>
      <w:szCs w:val="16"/>
    </w:rPr>
  </w:style>
  <w:style w:type="character" w:customStyle="1" w:styleId="ac">
    <w:name w:val="Текст выноски Знак"/>
    <w:basedOn w:val="a0"/>
    <w:link w:val="ab"/>
    <w:uiPriority w:val="99"/>
    <w:semiHidden/>
    <w:rsid w:val="00A0757E"/>
    <w:rPr>
      <w:rFonts w:ascii="Tahoma" w:eastAsia="Times New Roman" w:hAnsi="Tahoma" w:cs="Tahoma"/>
      <w:sz w:val="16"/>
      <w:szCs w:val="16"/>
      <w:lang w:eastAsia="ru-RU"/>
    </w:rPr>
  </w:style>
  <w:style w:type="character" w:customStyle="1" w:styleId="spelle">
    <w:name w:val="spelle"/>
    <w:basedOn w:val="a0"/>
    <w:rsid w:val="0020166C"/>
  </w:style>
  <w:style w:type="character" w:customStyle="1" w:styleId="apple-converted-space">
    <w:name w:val="apple-converted-space"/>
    <w:basedOn w:val="a0"/>
    <w:rsid w:val="00656BDD"/>
  </w:style>
  <w:style w:type="character" w:styleId="ad">
    <w:name w:val="FollowedHyperlink"/>
    <w:basedOn w:val="a0"/>
    <w:uiPriority w:val="99"/>
    <w:semiHidden/>
    <w:unhideWhenUsed/>
    <w:rsid w:val="00656B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834144">
      <w:bodyDiv w:val="1"/>
      <w:marLeft w:val="0"/>
      <w:marRight w:val="0"/>
      <w:marTop w:val="0"/>
      <w:marBottom w:val="0"/>
      <w:divBdr>
        <w:top w:val="none" w:sz="0" w:space="0" w:color="auto"/>
        <w:left w:val="none" w:sz="0" w:space="0" w:color="auto"/>
        <w:bottom w:val="none" w:sz="0" w:space="0" w:color="auto"/>
        <w:right w:val="none" w:sz="0" w:space="0" w:color="auto"/>
      </w:divBdr>
    </w:div>
    <w:div w:id="1009018757">
      <w:bodyDiv w:val="1"/>
      <w:marLeft w:val="0"/>
      <w:marRight w:val="0"/>
      <w:marTop w:val="0"/>
      <w:marBottom w:val="0"/>
      <w:divBdr>
        <w:top w:val="none" w:sz="0" w:space="0" w:color="auto"/>
        <w:left w:val="none" w:sz="0" w:space="0" w:color="auto"/>
        <w:bottom w:val="none" w:sz="0" w:space="0" w:color="auto"/>
        <w:right w:val="none" w:sz="0" w:space="0" w:color="auto"/>
      </w:divBdr>
    </w:div>
    <w:div w:id="101175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1682-18/paran13" TargetMode="External"/><Relationship Id="rId3" Type="http://schemas.openxmlformats.org/officeDocument/2006/relationships/styles" Target="styles.xml"/><Relationship Id="rId7" Type="http://schemas.openxmlformats.org/officeDocument/2006/relationships/hyperlink" Target="http://zakon4.rada.gov.ua/laws/show/246-2016-%D0%BF/print1509623373961724"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ums@vin.gov.ua" TargetMode="External"/><Relationship Id="rId4" Type="http://schemas.microsoft.com/office/2007/relationships/stylesWithEffects" Target="stylesWithEffects.xml"/><Relationship Id="rId9" Type="http://schemas.openxmlformats.org/officeDocument/2006/relationships/hyperlink" Target="http://zakon4.rada.gov.ua/laws/show/1682-18/paran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B3BE9-B9A8-4A11-A279-FF250EAF8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1021</TotalTime>
  <Pages>1</Pages>
  <Words>1146</Words>
  <Characters>6537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cp:lastPrinted>2018-11-16T10:42:00Z</cp:lastPrinted>
  <dcterms:created xsi:type="dcterms:W3CDTF">2017-09-28T11:36:00Z</dcterms:created>
  <dcterms:modified xsi:type="dcterms:W3CDTF">2018-11-16T13:09:00Z</dcterms:modified>
</cp:coreProperties>
</file>